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C0E1" w14:textId="4F9003A2" w:rsidR="000F38C3" w:rsidRPr="007E0B96" w:rsidRDefault="00A55CB5" w:rsidP="000F38C3">
      <w:pPr>
        <w:ind w:leftChars="2300" w:left="5520"/>
      </w:pPr>
      <w:r w:rsidRPr="00A55CB5">
        <w:rPr>
          <w:rFonts w:hint="eastAsia"/>
          <w:noProof/>
        </w:rPr>
        <w:drawing>
          <wp:anchor distT="0" distB="0" distL="114300" distR="114300" simplePos="0" relativeHeight="251658240" behindDoc="0" locked="0" layoutInCell="1" allowOverlap="1" wp14:anchorId="60A25513" wp14:editId="7961D47B">
            <wp:simplePos x="0" y="0"/>
            <wp:positionH relativeFrom="column">
              <wp:posOffset>-383</wp:posOffset>
            </wp:positionH>
            <wp:positionV relativeFrom="paragraph">
              <wp:posOffset>1749</wp:posOffset>
            </wp:positionV>
            <wp:extent cx="1354455" cy="974725"/>
            <wp:effectExtent l="0" t="0" r="0"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455" cy="974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8C3" w:rsidRPr="007E0B96">
        <w:rPr>
          <w:rFonts w:hint="eastAsia"/>
        </w:rPr>
        <w:t>令和</w:t>
      </w:r>
      <w:r w:rsidR="00B76054">
        <w:rPr>
          <w:rFonts w:hint="eastAsia"/>
        </w:rPr>
        <w:t>７</w:t>
      </w:r>
      <w:r w:rsidR="000F38C3" w:rsidRPr="007E0B96">
        <w:rPr>
          <w:rFonts w:hint="eastAsia"/>
        </w:rPr>
        <w:t>年11月</w:t>
      </w:r>
      <w:r w:rsidR="00392A75">
        <w:rPr>
          <w:rFonts w:hint="eastAsia"/>
        </w:rPr>
        <w:t>2</w:t>
      </w:r>
      <w:r w:rsidR="00E043EB">
        <w:t>8</w:t>
      </w:r>
      <w:r w:rsidR="000F38C3" w:rsidRPr="007E0B96">
        <w:rPr>
          <w:rFonts w:hint="eastAsia"/>
        </w:rPr>
        <w:t>日</w:t>
      </w:r>
      <w:r w:rsidR="000F38C3" w:rsidRPr="007E0B96">
        <w:t>発表</w:t>
      </w:r>
    </w:p>
    <w:p w14:paraId="7048DCFE" w14:textId="6E0B440E" w:rsidR="008D7000" w:rsidRPr="007E0B96" w:rsidRDefault="000F38C3" w:rsidP="000F38C3">
      <w:pPr>
        <w:ind w:leftChars="2300" w:left="5520"/>
      </w:pPr>
      <w:r w:rsidRPr="007E0B96">
        <w:rPr>
          <w:rFonts w:hint="eastAsia"/>
        </w:rPr>
        <w:t>青森県「</w:t>
      </w:r>
      <w:r w:rsidR="00392A75">
        <w:rPr>
          <w:rFonts w:hint="eastAsia"/>
        </w:rPr>
        <w:t>農林水産力</w:t>
      </w:r>
      <w:r w:rsidRPr="007E0B96">
        <w:rPr>
          <w:rFonts w:hint="eastAsia"/>
        </w:rPr>
        <w:t>」</w:t>
      </w:r>
      <w:r w:rsidR="00392A75">
        <w:rPr>
          <w:rFonts w:hint="eastAsia"/>
        </w:rPr>
        <w:t>強化</w:t>
      </w:r>
      <w:r w:rsidRPr="007E0B96">
        <w:rPr>
          <w:rFonts w:hint="eastAsia"/>
        </w:rPr>
        <w:t>本部</w:t>
      </w:r>
    </w:p>
    <w:p w14:paraId="3652F702" w14:textId="77777777" w:rsidR="008D7000" w:rsidRPr="007E0B96" w:rsidRDefault="008D7000" w:rsidP="008D7000"/>
    <w:p w14:paraId="2C11C6A2" w14:textId="77777777" w:rsidR="00A55CB5" w:rsidRDefault="00A55CB5" w:rsidP="00A55CB5">
      <w:pPr>
        <w:jc w:val="center"/>
        <w:rPr>
          <w:sz w:val="32"/>
        </w:rPr>
      </w:pPr>
    </w:p>
    <w:p w14:paraId="09421580" w14:textId="4453EDF1" w:rsidR="000C5C81" w:rsidRPr="007E0B96" w:rsidRDefault="000C5C81" w:rsidP="000C5C81">
      <w:pPr>
        <w:jc w:val="center"/>
        <w:rPr>
          <w:sz w:val="32"/>
        </w:rPr>
      </w:pPr>
      <w:r w:rsidRPr="007E0B96">
        <w:rPr>
          <w:rFonts w:hint="eastAsia"/>
          <w:sz w:val="32"/>
        </w:rPr>
        <w:t>令</w:t>
      </w:r>
      <w:r w:rsidRPr="00E02454">
        <w:rPr>
          <w:rFonts w:hint="eastAsia"/>
          <w:sz w:val="32"/>
        </w:rPr>
        <w:t>和７年</w:t>
      </w:r>
      <w:r w:rsidRPr="007E0B96">
        <w:rPr>
          <w:rFonts w:hint="eastAsia"/>
          <w:sz w:val="32"/>
        </w:rPr>
        <w:t>産りんごの生産概況</w:t>
      </w:r>
    </w:p>
    <w:p w14:paraId="473F76B0" w14:textId="77777777" w:rsidR="000C5C81" w:rsidRPr="007E0B96" w:rsidRDefault="000C5C81" w:rsidP="000C5C81"/>
    <w:p w14:paraId="68B917B3" w14:textId="77777777" w:rsidR="000C5C81" w:rsidRPr="007E0B96" w:rsidRDefault="000C5C81" w:rsidP="000C5C81">
      <w:pPr>
        <w:rPr>
          <w:rFonts w:asciiTheme="majorHAnsi" w:eastAsiaTheme="majorHAnsi" w:hAnsiTheme="majorHAnsi"/>
          <w:u w:val="single"/>
        </w:rPr>
      </w:pPr>
      <w:r w:rsidRPr="007E0B96">
        <w:rPr>
          <w:rFonts w:asciiTheme="majorHAnsi" w:eastAsiaTheme="majorHAnsi" w:hAnsiTheme="majorHAnsi" w:hint="eastAsia"/>
          <w:u w:val="single"/>
        </w:rPr>
        <w:t>１　気象（黒石：りんご研究所）</w:t>
      </w:r>
    </w:p>
    <w:p w14:paraId="1FCF1F19" w14:textId="77777777" w:rsidR="000C5C81" w:rsidRPr="007E0B96" w:rsidRDefault="000C5C81" w:rsidP="000C5C81">
      <w:r w:rsidRPr="007E0B96">
        <w:rPr>
          <w:rFonts w:hint="eastAsia"/>
        </w:rPr>
        <w:t>（１）積雪深</w:t>
      </w:r>
    </w:p>
    <w:p w14:paraId="67E8B93A" w14:textId="443A061F" w:rsidR="000C5C81" w:rsidRPr="007E0B96" w:rsidRDefault="000C5C81" w:rsidP="000C5C81">
      <w:pPr>
        <w:ind w:leftChars="200" w:left="480"/>
      </w:pPr>
      <w:r w:rsidRPr="007E0B96">
        <w:rPr>
          <w:rFonts w:hint="eastAsia"/>
        </w:rPr>
        <w:t xml:space="preserve">　積雪深は</w:t>
      </w:r>
      <w:r>
        <w:rPr>
          <w:rFonts w:hint="eastAsia"/>
        </w:rPr>
        <w:t>、令和６年12月中旬から３月下旬まで平年を大幅に上回</w:t>
      </w:r>
      <w:r w:rsidR="00613349">
        <w:rPr>
          <w:rFonts w:hint="eastAsia"/>
        </w:rPr>
        <w:t>って推移した。特に12月に積雪深が１ｍを超えたのは観測史上初めてであった。</w:t>
      </w:r>
      <w:r w:rsidRPr="00D8688A">
        <w:t>最深積雪は２月</w:t>
      </w:r>
      <w:r>
        <w:rPr>
          <w:rFonts w:hint="eastAsia"/>
        </w:rPr>
        <w:t>23</w:t>
      </w:r>
      <w:r w:rsidRPr="00D8688A">
        <w:t>日の</w:t>
      </w:r>
      <w:r>
        <w:rPr>
          <w:rFonts w:hint="eastAsia"/>
        </w:rPr>
        <w:t>177</w:t>
      </w:r>
      <w:r w:rsidRPr="00D8688A">
        <w:t>㎝（平年9</w:t>
      </w:r>
      <w:r>
        <w:rPr>
          <w:rFonts w:hint="eastAsia"/>
        </w:rPr>
        <w:t>7</w:t>
      </w:r>
      <w:r w:rsidRPr="00D8688A">
        <w:t>㎝）で、観測史上</w:t>
      </w:r>
      <w:r>
        <w:rPr>
          <w:rFonts w:hint="eastAsia"/>
        </w:rPr>
        <w:t>歴代２位</w:t>
      </w:r>
      <w:r w:rsidRPr="00D8688A">
        <w:t>を記録した。</w:t>
      </w:r>
      <w:r w:rsidRPr="007E0B96">
        <w:t>消雪日は平年</w:t>
      </w:r>
      <w:r w:rsidRPr="007E0B96">
        <w:rPr>
          <w:rFonts w:hint="eastAsia"/>
        </w:rPr>
        <w:t>より</w:t>
      </w:r>
      <w:r>
        <w:rPr>
          <w:rFonts w:hint="eastAsia"/>
        </w:rPr>
        <w:t>９</w:t>
      </w:r>
      <w:r w:rsidRPr="007E0B96">
        <w:rPr>
          <w:rFonts w:hint="eastAsia"/>
        </w:rPr>
        <w:t>日</w:t>
      </w:r>
      <w:r w:rsidRPr="00E02454">
        <w:rPr>
          <w:rFonts w:hint="eastAsia"/>
        </w:rPr>
        <w:t>遅い</w:t>
      </w:r>
      <w:r>
        <w:rPr>
          <w:rFonts w:hint="eastAsia"/>
        </w:rPr>
        <w:t>４</w:t>
      </w:r>
      <w:r w:rsidRPr="007E0B96">
        <w:t>月</w:t>
      </w:r>
      <w:r>
        <w:rPr>
          <w:rFonts w:hint="eastAsia"/>
        </w:rPr>
        <w:t>６</w:t>
      </w:r>
      <w:r w:rsidRPr="007E0B96">
        <w:t>日</w:t>
      </w:r>
      <w:r w:rsidRPr="007E0B96">
        <w:rPr>
          <w:rFonts w:hint="eastAsia"/>
        </w:rPr>
        <w:t>であ</w:t>
      </w:r>
      <w:r w:rsidRPr="007E0B96">
        <w:t>った。</w:t>
      </w:r>
    </w:p>
    <w:p w14:paraId="6616DA48" w14:textId="77777777" w:rsidR="000C5C81" w:rsidRDefault="000C5C81" w:rsidP="000C5C81"/>
    <w:p w14:paraId="15C0F1CC" w14:textId="77777777" w:rsidR="000C5C81" w:rsidRPr="00822DA7" w:rsidRDefault="000C5C81" w:rsidP="000C5C81">
      <w:r w:rsidRPr="00822DA7">
        <w:rPr>
          <w:rFonts w:hint="eastAsia"/>
        </w:rPr>
        <w:t>（２）気温</w:t>
      </w:r>
    </w:p>
    <w:p w14:paraId="2608D955" w14:textId="1F32E0E8" w:rsidR="000C5C81" w:rsidRPr="00E02454" w:rsidRDefault="000C5C81" w:rsidP="000C5C81">
      <w:pPr>
        <w:ind w:leftChars="200" w:left="480"/>
      </w:pPr>
      <w:r w:rsidRPr="00822DA7">
        <w:rPr>
          <w:rFonts w:hint="eastAsia"/>
        </w:rPr>
        <w:t xml:space="preserve">　平均気温は、</w:t>
      </w:r>
      <w:r>
        <w:rPr>
          <w:rFonts w:hint="eastAsia"/>
        </w:rPr>
        <w:t>５月</w:t>
      </w:r>
      <w:r w:rsidRPr="00822DA7">
        <w:rPr>
          <w:rFonts w:hint="eastAsia"/>
        </w:rPr>
        <w:t>下旬</w:t>
      </w:r>
      <w:r>
        <w:rPr>
          <w:rFonts w:hint="eastAsia"/>
        </w:rPr>
        <w:t>及び10月下旬</w:t>
      </w:r>
      <w:r w:rsidRPr="00E02454">
        <w:rPr>
          <w:rFonts w:hint="eastAsia"/>
        </w:rPr>
        <w:t>から11月上旬</w:t>
      </w:r>
      <w:r>
        <w:rPr>
          <w:rFonts w:hint="eastAsia"/>
        </w:rPr>
        <w:t>を</w:t>
      </w:r>
      <w:r w:rsidRPr="00822DA7">
        <w:rPr>
          <w:rFonts w:hint="eastAsia"/>
        </w:rPr>
        <w:t>除き全般に高めに推移した。特に</w:t>
      </w:r>
      <w:r>
        <w:rPr>
          <w:rFonts w:hint="eastAsia"/>
        </w:rPr>
        <w:t>６月と７月</w:t>
      </w:r>
      <w:r w:rsidR="00613349">
        <w:rPr>
          <w:rFonts w:hint="eastAsia"/>
        </w:rPr>
        <w:t>の月平均気温は</w:t>
      </w:r>
      <w:r>
        <w:rPr>
          <w:rFonts w:hint="eastAsia"/>
        </w:rPr>
        <w:t>観測史上</w:t>
      </w:r>
      <w:r w:rsidR="00613349">
        <w:rPr>
          <w:rFonts w:hint="eastAsia"/>
        </w:rPr>
        <w:t>歴代</w:t>
      </w:r>
      <w:r>
        <w:rPr>
          <w:rFonts w:hint="eastAsia"/>
        </w:rPr>
        <w:t>１位</w:t>
      </w:r>
      <w:r w:rsidR="00613349">
        <w:rPr>
          <w:rFonts w:hint="eastAsia"/>
        </w:rPr>
        <w:t>を記録した。</w:t>
      </w:r>
      <w:r w:rsidRPr="00E02454">
        <w:rPr>
          <w:rFonts w:hint="eastAsia"/>
        </w:rPr>
        <w:t>真夏日日数は計52日で、観測史上最多となった。</w:t>
      </w:r>
    </w:p>
    <w:p w14:paraId="3C864A86" w14:textId="77777777" w:rsidR="000C5C81" w:rsidRPr="00822DA7" w:rsidRDefault="000C5C81" w:rsidP="000C5C81">
      <w:pPr>
        <w:ind w:leftChars="200" w:left="480"/>
      </w:pPr>
    </w:p>
    <w:p w14:paraId="06E5DCD0" w14:textId="77777777" w:rsidR="000C5C81" w:rsidRPr="00822DA7" w:rsidRDefault="000C5C81" w:rsidP="000C5C81">
      <w:r w:rsidRPr="00822DA7">
        <w:rPr>
          <w:rFonts w:hint="eastAsia"/>
        </w:rPr>
        <w:t>（３）降水量</w:t>
      </w:r>
    </w:p>
    <w:p w14:paraId="3B54BAC8" w14:textId="47245222" w:rsidR="000C5C81" w:rsidRDefault="000C5C81" w:rsidP="000C5C81">
      <w:pPr>
        <w:ind w:leftChars="200" w:left="480"/>
      </w:pPr>
      <w:r w:rsidRPr="00822DA7">
        <w:rPr>
          <w:rFonts w:hint="eastAsia"/>
        </w:rPr>
        <w:t xml:space="preserve">　降水量は</w:t>
      </w:r>
      <w:r>
        <w:rPr>
          <w:rFonts w:hint="eastAsia"/>
        </w:rPr>
        <w:t>、５月から７月にかけて平年より少なく、特に７</w:t>
      </w:r>
      <w:r w:rsidRPr="00822DA7">
        <w:rPr>
          <w:rFonts w:hint="eastAsia"/>
        </w:rPr>
        <w:t>月の降水量は</w:t>
      </w:r>
      <w:r>
        <w:rPr>
          <w:rFonts w:hint="eastAsia"/>
        </w:rPr>
        <w:t>23.5</w:t>
      </w:r>
      <w:r w:rsidRPr="00822DA7">
        <w:t>mm</w:t>
      </w:r>
      <w:r w:rsidRPr="00822DA7">
        <w:rPr>
          <w:rFonts w:hint="eastAsia"/>
        </w:rPr>
        <w:t>で平年比</w:t>
      </w:r>
      <w:r>
        <w:rPr>
          <w:rFonts w:hint="eastAsia"/>
        </w:rPr>
        <w:t>20</w:t>
      </w:r>
      <w:r w:rsidRPr="00822DA7">
        <w:rPr>
          <w:rFonts w:hint="eastAsia"/>
        </w:rPr>
        <w:t>％</w:t>
      </w:r>
      <w:r>
        <w:rPr>
          <w:rFonts w:hint="eastAsia"/>
        </w:rPr>
        <w:t>と少なかった。</w:t>
      </w:r>
      <w:r w:rsidR="00613349">
        <w:rPr>
          <w:rFonts w:hint="eastAsia"/>
        </w:rPr>
        <w:t>その後</w:t>
      </w:r>
      <w:r>
        <w:rPr>
          <w:rFonts w:hint="eastAsia"/>
        </w:rPr>
        <w:t>、８</w:t>
      </w:r>
      <w:r w:rsidRPr="00822DA7">
        <w:rPr>
          <w:rFonts w:hint="eastAsia"/>
        </w:rPr>
        <w:t>月</w:t>
      </w:r>
      <w:r>
        <w:rPr>
          <w:rFonts w:hint="eastAsia"/>
        </w:rPr>
        <w:t>、９月</w:t>
      </w:r>
      <w:r w:rsidRPr="00822DA7">
        <w:rPr>
          <w:rFonts w:hint="eastAsia"/>
        </w:rPr>
        <w:t>の降水量は</w:t>
      </w:r>
      <w:r>
        <w:rPr>
          <w:rFonts w:hint="eastAsia"/>
        </w:rPr>
        <w:t>それぞれ176.0mm（平年比127％）、135.0mm（平年比107％）と平年を上回った。</w:t>
      </w:r>
    </w:p>
    <w:p w14:paraId="3C8E4C5E" w14:textId="77777777" w:rsidR="000C5C81" w:rsidRPr="006E25F6" w:rsidRDefault="000C5C81" w:rsidP="000C5C81">
      <w:pPr>
        <w:ind w:leftChars="200" w:left="480"/>
      </w:pPr>
    </w:p>
    <w:p w14:paraId="3A149774" w14:textId="77777777" w:rsidR="000C5C81" w:rsidRPr="00822DA7" w:rsidRDefault="000C5C81" w:rsidP="000C5C81">
      <w:pPr>
        <w:ind w:leftChars="-50" w:left="-120" w:firstLineChars="50" w:firstLine="120"/>
      </w:pPr>
      <w:r w:rsidRPr="00822DA7">
        <w:rPr>
          <w:rFonts w:hint="eastAsia"/>
        </w:rPr>
        <w:t>（４）日照時間</w:t>
      </w:r>
    </w:p>
    <w:p w14:paraId="430306CC" w14:textId="452177AB" w:rsidR="000C5C81" w:rsidRPr="00822DA7" w:rsidRDefault="000C5C81" w:rsidP="000C5C81">
      <w:pPr>
        <w:ind w:leftChars="200" w:left="480"/>
      </w:pPr>
      <w:r w:rsidRPr="00822DA7">
        <w:rPr>
          <w:rFonts w:hint="eastAsia"/>
        </w:rPr>
        <w:t xml:space="preserve">　日照時間</w:t>
      </w:r>
      <w:r w:rsidRPr="00822DA7">
        <w:t>は</w:t>
      </w:r>
      <w:r>
        <w:rPr>
          <w:rFonts w:hint="eastAsia"/>
        </w:rPr>
        <w:t>４</w:t>
      </w:r>
      <w:r w:rsidRPr="00822DA7">
        <w:rPr>
          <w:rFonts w:hint="eastAsia"/>
        </w:rPr>
        <w:t>月、</w:t>
      </w:r>
      <w:r>
        <w:rPr>
          <w:rFonts w:hint="eastAsia"/>
        </w:rPr>
        <w:t>５</w:t>
      </w:r>
      <w:r w:rsidRPr="00822DA7">
        <w:rPr>
          <w:rFonts w:hint="eastAsia"/>
        </w:rPr>
        <w:t>月</w:t>
      </w:r>
      <w:r w:rsidR="00613349">
        <w:rPr>
          <w:rFonts w:hint="eastAsia"/>
        </w:rPr>
        <w:t>及び10月</w:t>
      </w:r>
      <w:r w:rsidRPr="00822DA7">
        <w:t>を除き、平年</w:t>
      </w:r>
      <w:r>
        <w:rPr>
          <w:rFonts w:hint="eastAsia"/>
        </w:rPr>
        <w:t>より</w:t>
      </w:r>
      <w:r w:rsidRPr="00822DA7">
        <w:t>多く推移した。特に、</w:t>
      </w:r>
      <w:r>
        <w:rPr>
          <w:rFonts w:hint="eastAsia"/>
        </w:rPr>
        <w:t>７</w:t>
      </w:r>
      <w:r w:rsidRPr="00822DA7">
        <w:t>月</w:t>
      </w:r>
      <w:r w:rsidRPr="00822DA7">
        <w:rPr>
          <w:rFonts w:hint="eastAsia"/>
        </w:rPr>
        <w:t>は</w:t>
      </w:r>
      <w:r>
        <w:rPr>
          <w:rFonts w:hint="eastAsia"/>
        </w:rPr>
        <w:t>218.1</w:t>
      </w:r>
      <w:r w:rsidRPr="00822DA7">
        <w:rPr>
          <w:rFonts w:hint="eastAsia"/>
        </w:rPr>
        <w:t>時間（</w:t>
      </w:r>
      <w:r w:rsidRPr="00822DA7">
        <w:t>平年</w:t>
      </w:r>
      <w:r w:rsidRPr="00822DA7">
        <w:rPr>
          <w:rFonts w:hint="eastAsia"/>
        </w:rPr>
        <w:t>比</w:t>
      </w:r>
      <w:r>
        <w:rPr>
          <w:rFonts w:hint="eastAsia"/>
        </w:rPr>
        <w:t>139</w:t>
      </w:r>
      <w:r w:rsidRPr="00822DA7">
        <w:t>％</w:t>
      </w:r>
      <w:r w:rsidRPr="00822DA7">
        <w:rPr>
          <w:rFonts w:hint="eastAsia"/>
        </w:rPr>
        <w:t>）</w:t>
      </w:r>
      <w:r>
        <w:rPr>
          <w:rFonts w:hint="eastAsia"/>
        </w:rPr>
        <w:t>、８</w:t>
      </w:r>
      <w:r w:rsidRPr="00822DA7">
        <w:rPr>
          <w:rFonts w:hint="eastAsia"/>
        </w:rPr>
        <w:t>月は</w:t>
      </w:r>
      <w:r>
        <w:rPr>
          <w:rFonts w:hint="eastAsia"/>
        </w:rPr>
        <w:t>215.6</w:t>
      </w:r>
      <w:r w:rsidRPr="00822DA7">
        <w:rPr>
          <w:rFonts w:hint="eastAsia"/>
        </w:rPr>
        <w:t>時間（平年比</w:t>
      </w:r>
      <w:r>
        <w:rPr>
          <w:rFonts w:hint="eastAsia"/>
        </w:rPr>
        <w:t>124</w:t>
      </w:r>
      <w:r w:rsidRPr="00822DA7">
        <w:rPr>
          <w:rFonts w:hint="eastAsia"/>
        </w:rPr>
        <w:t>％）</w:t>
      </w:r>
      <w:r>
        <w:rPr>
          <w:rFonts w:hint="eastAsia"/>
        </w:rPr>
        <w:t>と多かった。</w:t>
      </w:r>
      <w:r w:rsidRPr="00822DA7">
        <w:rPr>
          <w:rFonts w:hint="eastAsia"/>
        </w:rPr>
        <w:t>４</w:t>
      </w:r>
      <w:r w:rsidRPr="00822DA7">
        <w:t>月から10月までの総日照時間は1,</w:t>
      </w:r>
      <w:r w:rsidRPr="00822DA7">
        <w:rPr>
          <w:rFonts w:hint="eastAsia"/>
        </w:rPr>
        <w:t>2</w:t>
      </w:r>
      <w:r>
        <w:rPr>
          <w:rFonts w:hint="eastAsia"/>
        </w:rPr>
        <w:t>43</w:t>
      </w:r>
      <w:r w:rsidRPr="00822DA7">
        <w:rPr>
          <w:rFonts w:hint="eastAsia"/>
        </w:rPr>
        <w:t>時間</w:t>
      </w:r>
      <w:r w:rsidRPr="00822DA7">
        <w:t>（平年比</w:t>
      </w:r>
      <w:r w:rsidRPr="00822DA7">
        <w:rPr>
          <w:rFonts w:hint="eastAsia"/>
        </w:rPr>
        <w:t>10</w:t>
      </w:r>
      <w:r>
        <w:rPr>
          <w:rFonts w:hint="eastAsia"/>
        </w:rPr>
        <w:t>5</w:t>
      </w:r>
      <w:r w:rsidRPr="00822DA7">
        <w:t>％）</w:t>
      </w:r>
      <w:r w:rsidR="00613349">
        <w:rPr>
          <w:rFonts w:hint="eastAsia"/>
        </w:rPr>
        <w:t>であった。</w:t>
      </w:r>
    </w:p>
    <w:p w14:paraId="294404BA" w14:textId="77777777" w:rsidR="00315991" w:rsidRPr="00822DA7" w:rsidRDefault="00315991" w:rsidP="00315991">
      <w:pPr>
        <w:widowControl w:val="0"/>
        <w:overflowPunct w:val="0"/>
        <w:autoSpaceDE/>
        <w:autoSpaceDN/>
        <w:textAlignment w:val="baseline"/>
      </w:pPr>
    </w:p>
    <w:p w14:paraId="54F8075B" w14:textId="19526977" w:rsidR="008D7000" w:rsidRPr="007E0B96" w:rsidRDefault="0078609F" w:rsidP="008D7000">
      <w:pPr>
        <w:rPr>
          <w:rFonts w:asciiTheme="majorHAnsi" w:eastAsiaTheme="majorHAnsi" w:hAnsiTheme="majorHAnsi"/>
          <w:u w:val="single"/>
        </w:rPr>
      </w:pPr>
      <w:r w:rsidRPr="007E0B96">
        <w:rPr>
          <w:rFonts w:asciiTheme="majorHAnsi" w:eastAsiaTheme="majorHAnsi" w:hAnsiTheme="majorHAnsi" w:hint="eastAsia"/>
          <w:u w:val="single"/>
        </w:rPr>
        <w:t>２</w:t>
      </w:r>
      <w:r w:rsidR="008D7000" w:rsidRPr="007E0B96">
        <w:rPr>
          <w:rFonts w:asciiTheme="majorHAnsi" w:eastAsiaTheme="majorHAnsi" w:hAnsiTheme="majorHAnsi" w:hint="eastAsia"/>
          <w:u w:val="single"/>
        </w:rPr>
        <w:t xml:space="preserve">　生育ステージ（発芽～落花）</w:t>
      </w:r>
    </w:p>
    <w:p w14:paraId="4A3EFED5" w14:textId="35B0A347" w:rsidR="008D7000" w:rsidRPr="007E0B96" w:rsidRDefault="0087248C" w:rsidP="0087248C">
      <w:pPr>
        <w:ind w:leftChars="100" w:left="240"/>
      </w:pPr>
      <w:r w:rsidRPr="007E0B96">
        <w:rPr>
          <w:rFonts w:hint="eastAsia"/>
        </w:rPr>
        <w:t xml:space="preserve">　</w:t>
      </w:r>
      <w:r w:rsidR="008D7000" w:rsidRPr="007E0B96">
        <w:rPr>
          <w:rFonts w:hint="eastAsia"/>
        </w:rPr>
        <w:t>黒石でのふじの発芽日は平年</w:t>
      </w:r>
      <w:r w:rsidR="006D62D6">
        <w:rPr>
          <w:rFonts w:hint="eastAsia"/>
        </w:rPr>
        <w:t>並の</w:t>
      </w:r>
      <w:r w:rsidR="00FA668A">
        <w:rPr>
          <w:rFonts w:hint="eastAsia"/>
        </w:rPr>
        <w:t>４</w:t>
      </w:r>
      <w:r w:rsidR="008D7000" w:rsidRPr="007E0B96">
        <w:t>月</w:t>
      </w:r>
      <w:r w:rsidR="006D62D6">
        <w:rPr>
          <w:rFonts w:hint="eastAsia"/>
        </w:rPr>
        <w:t>７</w:t>
      </w:r>
      <w:r w:rsidR="008D7000" w:rsidRPr="007E0B96">
        <w:t>日、展葉日は</w:t>
      </w:r>
      <w:r w:rsidR="006D62D6">
        <w:rPr>
          <w:rFonts w:hint="eastAsia"/>
        </w:rPr>
        <w:t>平年より４</w:t>
      </w:r>
      <w:r w:rsidR="008D7000" w:rsidRPr="007E0B96">
        <w:t>日早い４月</w:t>
      </w:r>
      <w:r w:rsidR="006D62D6">
        <w:rPr>
          <w:rFonts w:hint="eastAsia"/>
        </w:rPr>
        <w:t>14</w:t>
      </w:r>
      <w:r w:rsidR="008D7000" w:rsidRPr="007E0B96">
        <w:t>日であった。開花日</w:t>
      </w:r>
      <w:r w:rsidR="006D62D6">
        <w:rPr>
          <w:rFonts w:hint="eastAsia"/>
        </w:rPr>
        <w:t>、満開日は平年より２</w:t>
      </w:r>
      <w:r w:rsidR="008D7000" w:rsidRPr="007E0B96">
        <w:t>日早</w:t>
      </w:r>
      <w:r w:rsidR="006D62D6">
        <w:rPr>
          <w:rFonts w:hint="eastAsia"/>
        </w:rPr>
        <w:t>く</w:t>
      </w:r>
      <w:r w:rsidR="00613349">
        <w:rPr>
          <w:rFonts w:hint="eastAsia"/>
        </w:rPr>
        <w:t>、</w:t>
      </w:r>
      <w:r w:rsidR="006D62D6">
        <w:rPr>
          <w:rFonts w:hint="eastAsia"/>
        </w:rPr>
        <w:t>それぞれ５</w:t>
      </w:r>
      <w:r w:rsidR="008D7000" w:rsidRPr="007E0B96">
        <w:t>月</w:t>
      </w:r>
      <w:r w:rsidR="006D62D6">
        <w:rPr>
          <w:rFonts w:hint="eastAsia"/>
        </w:rPr>
        <w:t>５</w:t>
      </w:r>
      <w:r w:rsidR="008D7000" w:rsidRPr="007E0B96">
        <w:t>日、</w:t>
      </w:r>
      <w:r w:rsidR="006D62D6">
        <w:rPr>
          <w:rFonts w:hint="eastAsia"/>
        </w:rPr>
        <w:t>５月10日、落花</w:t>
      </w:r>
      <w:r w:rsidR="008D7000" w:rsidRPr="007E0B96">
        <w:t>日は</w:t>
      </w:r>
      <w:r w:rsidR="006D62D6">
        <w:rPr>
          <w:rFonts w:hint="eastAsia"/>
        </w:rPr>
        <w:t>平年並の</w:t>
      </w:r>
      <w:r w:rsidR="008D7000" w:rsidRPr="007E0B96">
        <w:t>５月</w:t>
      </w:r>
      <w:r w:rsidR="006D62D6">
        <w:rPr>
          <w:rFonts w:hint="eastAsia"/>
        </w:rPr>
        <w:t>16</w:t>
      </w:r>
      <w:r w:rsidR="008D7000" w:rsidRPr="007E0B96">
        <w:t>日であった。</w:t>
      </w:r>
    </w:p>
    <w:p w14:paraId="6DC303DF" w14:textId="01E27CCB" w:rsidR="008D7000" w:rsidRPr="007E0B96" w:rsidRDefault="0087248C" w:rsidP="0087248C">
      <w:pPr>
        <w:ind w:leftChars="100" w:left="240"/>
      </w:pPr>
      <w:r w:rsidRPr="007E0B96">
        <w:rPr>
          <w:rFonts w:hint="eastAsia"/>
        </w:rPr>
        <w:t xml:space="preserve">　</w:t>
      </w:r>
      <w:r w:rsidR="008D7000" w:rsidRPr="007E0B96">
        <w:rPr>
          <w:rFonts w:hint="eastAsia"/>
        </w:rPr>
        <w:t>五戸（りんご研究所県南果樹部）でのふじの発芽日は平年より</w:t>
      </w:r>
      <w:r w:rsidR="006D62D6">
        <w:rPr>
          <w:rFonts w:hint="eastAsia"/>
        </w:rPr>
        <w:t>３</w:t>
      </w:r>
      <w:r w:rsidR="008D7000" w:rsidRPr="007E0B96">
        <w:t>日早い</w:t>
      </w:r>
      <w:r w:rsidR="00FA668A">
        <w:rPr>
          <w:rFonts w:hint="eastAsia"/>
        </w:rPr>
        <w:t>４</w:t>
      </w:r>
      <w:r w:rsidR="008D7000" w:rsidRPr="007E0B96">
        <w:t>月</w:t>
      </w:r>
      <w:r w:rsidR="006D62D6">
        <w:rPr>
          <w:rFonts w:hint="eastAsia"/>
        </w:rPr>
        <w:t>４</w:t>
      </w:r>
      <w:r w:rsidR="008D7000" w:rsidRPr="007E0B96">
        <w:t>日、展葉日は</w:t>
      </w:r>
      <w:r w:rsidR="006D62D6">
        <w:rPr>
          <w:rFonts w:hint="eastAsia"/>
        </w:rPr>
        <w:t>２</w:t>
      </w:r>
      <w:r w:rsidR="008D7000" w:rsidRPr="007E0B96">
        <w:t>日早い４月</w:t>
      </w:r>
      <w:r w:rsidR="006D62D6">
        <w:rPr>
          <w:rFonts w:hint="eastAsia"/>
        </w:rPr>
        <w:t>17</w:t>
      </w:r>
      <w:r w:rsidR="008D7000" w:rsidRPr="007E0B96">
        <w:t>日であった。開花日は</w:t>
      </w:r>
      <w:r w:rsidR="006D62D6">
        <w:rPr>
          <w:rFonts w:hint="eastAsia"/>
        </w:rPr>
        <w:t>１</w:t>
      </w:r>
      <w:r w:rsidR="008D7000" w:rsidRPr="007E0B96">
        <w:t>日早い</w:t>
      </w:r>
      <w:r w:rsidR="006D62D6">
        <w:rPr>
          <w:rFonts w:hint="eastAsia"/>
        </w:rPr>
        <w:t>５</w:t>
      </w:r>
      <w:r w:rsidR="008D7000" w:rsidRPr="007E0B96">
        <w:t>月</w:t>
      </w:r>
      <w:r w:rsidR="006D62D6">
        <w:rPr>
          <w:rFonts w:hint="eastAsia"/>
        </w:rPr>
        <w:t>８</w:t>
      </w:r>
      <w:r w:rsidR="008D7000" w:rsidRPr="007E0B96">
        <w:t>日、満開日は</w:t>
      </w:r>
      <w:r w:rsidR="006D62D6">
        <w:rPr>
          <w:rFonts w:hint="eastAsia"/>
        </w:rPr>
        <w:t>２</w:t>
      </w:r>
      <w:r w:rsidR="008D7000" w:rsidRPr="007E0B96">
        <w:t>日早い５月</w:t>
      </w:r>
      <w:r w:rsidR="006D62D6">
        <w:rPr>
          <w:rFonts w:hint="eastAsia"/>
        </w:rPr>
        <w:t>11</w:t>
      </w:r>
      <w:r w:rsidR="008D7000" w:rsidRPr="007E0B96">
        <w:t>日、落花日は</w:t>
      </w:r>
      <w:r w:rsidR="006D62D6">
        <w:rPr>
          <w:rFonts w:hint="eastAsia"/>
        </w:rPr>
        <w:t>１</w:t>
      </w:r>
      <w:r w:rsidR="008D7000" w:rsidRPr="007E0B96">
        <w:t>日早い５月</w:t>
      </w:r>
      <w:r w:rsidR="006D62D6">
        <w:rPr>
          <w:rFonts w:hint="eastAsia"/>
        </w:rPr>
        <w:t>18</w:t>
      </w:r>
      <w:r w:rsidR="008D7000" w:rsidRPr="007E0B96">
        <w:t>日であった。</w:t>
      </w:r>
    </w:p>
    <w:p w14:paraId="6BD181A1" w14:textId="62E84DF1" w:rsidR="00A55CB5" w:rsidRDefault="00A55CB5">
      <w:pPr>
        <w:autoSpaceDE/>
        <w:autoSpaceDN/>
        <w:jc w:val="left"/>
      </w:pPr>
    </w:p>
    <w:p w14:paraId="05030C91" w14:textId="6105CD5F" w:rsidR="00E043EB" w:rsidRDefault="00E043EB">
      <w:pPr>
        <w:autoSpaceDE/>
        <w:autoSpaceDN/>
        <w:jc w:val="left"/>
      </w:pPr>
    </w:p>
    <w:p w14:paraId="36A4A648" w14:textId="77777777" w:rsidR="00E043EB" w:rsidRPr="00FA668A" w:rsidRDefault="00E043EB">
      <w:pPr>
        <w:autoSpaceDE/>
        <w:autoSpaceDN/>
        <w:jc w:val="left"/>
      </w:pPr>
    </w:p>
    <w:p w14:paraId="43142A8F" w14:textId="0A429AD0" w:rsidR="008D7000" w:rsidRPr="007E0B96" w:rsidRDefault="0078609F" w:rsidP="008D7000">
      <w:pPr>
        <w:rPr>
          <w:rFonts w:asciiTheme="majorHAnsi" w:eastAsiaTheme="majorHAnsi" w:hAnsiTheme="majorHAnsi"/>
          <w:u w:val="single"/>
        </w:rPr>
      </w:pPr>
      <w:r w:rsidRPr="007E0B96">
        <w:rPr>
          <w:rFonts w:asciiTheme="majorHAnsi" w:eastAsiaTheme="majorHAnsi" w:hAnsiTheme="majorHAnsi" w:hint="eastAsia"/>
          <w:u w:val="single"/>
        </w:rPr>
        <w:lastRenderedPageBreak/>
        <w:t>３</w:t>
      </w:r>
      <w:r w:rsidR="008D7000" w:rsidRPr="007E0B96">
        <w:rPr>
          <w:rFonts w:asciiTheme="majorHAnsi" w:eastAsiaTheme="majorHAnsi" w:hAnsiTheme="majorHAnsi" w:hint="eastAsia"/>
          <w:u w:val="single"/>
        </w:rPr>
        <w:t xml:space="preserve">　開花・結実と着果状況</w:t>
      </w:r>
    </w:p>
    <w:p w14:paraId="127FD7BF" w14:textId="08BA89FF" w:rsidR="0045614A" w:rsidRPr="00315991" w:rsidRDefault="00D758DA" w:rsidP="0045614A">
      <w:pPr>
        <w:ind w:leftChars="100" w:left="240"/>
      </w:pPr>
      <w:r w:rsidRPr="007E0B96">
        <w:rPr>
          <w:rFonts w:hint="eastAsia"/>
        </w:rPr>
        <w:t xml:space="preserve">　</w:t>
      </w:r>
      <w:r w:rsidR="00BD02B8">
        <w:rPr>
          <w:rFonts w:hint="eastAsia"/>
        </w:rPr>
        <w:t>開花量は各品種とも十分であった</w:t>
      </w:r>
      <w:r w:rsidR="00613349">
        <w:rPr>
          <w:rFonts w:hint="eastAsia"/>
        </w:rPr>
        <w:t>が、</w:t>
      </w:r>
      <w:r w:rsidR="00BD02B8">
        <w:rPr>
          <w:rFonts w:hint="eastAsia"/>
        </w:rPr>
        <w:t>結実は、</w:t>
      </w:r>
      <w:r w:rsidR="00BD7DBF">
        <w:rPr>
          <w:rFonts w:hint="eastAsia"/>
        </w:rPr>
        <w:t>豪雪</w:t>
      </w:r>
      <w:r w:rsidR="00613349">
        <w:rPr>
          <w:rFonts w:hint="eastAsia"/>
        </w:rPr>
        <w:t>やマメコバチの減少などの</w:t>
      </w:r>
      <w:r w:rsidR="00BD7DBF">
        <w:rPr>
          <w:rFonts w:hint="eastAsia"/>
        </w:rPr>
        <w:t>影響で</w:t>
      </w:r>
      <w:r w:rsidR="00613349">
        <w:rPr>
          <w:rFonts w:hint="eastAsia"/>
        </w:rPr>
        <w:t>、地域や園地によっては、下枝の結実不良や、</w:t>
      </w:r>
      <w:r w:rsidR="00BD7DBF">
        <w:rPr>
          <w:rFonts w:hint="eastAsia"/>
        </w:rPr>
        <w:t>ふじ</w:t>
      </w:r>
      <w:r w:rsidR="00613349">
        <w:rPr>
          <w:rFonts w:hint="eastAsia"/>
        </w:rPr>
        <w:t>で</w:t>
      </w:r>
      <w:r w:rsidR="00BD7DBF">
        <w:rPr>
          <w:rFonts w:hint="eastAsia"/>
        </w:rPr>
        <w:t>中心果</w:t>
      </w:r>
      <w:r w:rsidR="00613349">
        <w:rPr>
          <w:rFonts w:hint="eastAsia"/>
        </w:rPr>
        <w:t>の</w:t>
      </w:r>
      <w:r w:rsidR="00BD7DBF">
        <w:rPr>
          <w:rFonts w:hint="eastAsia"/>
        </w:rPr>
        <w:t>欠落など</w:t>
      </w:r>
      <w:r w:rsidR="00613349">
        <w:rPr>
          <w:rFonts w:hint="eastAsia"/>
        </w:rPr>
        <w:t>が</w:t>
      </w:r>
      <w:r w:rsidR="00BD7DBF">
        <w:rPr>
          <w:rFonts w:hint="eastAsia"/>
        </w:rPr>
        <w:t>みられた</w:t>
      </w:r>
      <w:r w:rsidR="005A19AF">
        <w:rPr>
          <w:rFonts w:hint="eastAsia"/>
        </w:rPr>
        <w:t>。</w:t>
      </w:r>
    </w:p>
    <w:p w14:paraId="6F846D20" w14:textId="74848FD7" w:rsidR="008D7000" w:rsidRPr="007E0B96" w:rsidRDefault="00C0654F" w:rsidP="00C0654F">
      <w:pPr>
        <w:ind w:leftChars="100" w:left="240"/>
      </w:pPr>
      <w:r w:rsidRPr="007E0B96">
        <w:rPr>
          <w:rFonts w:hint="eastAsia"/>
        </w:rPr>
        <w:t xml:space="preserve">　着果</w:t>
      </w:r>
      <w:r w:rsidR="00025D0A" w:rsidRPr="007E0B96">
        <w:rPr>
          <w:rFonts w:hint="eastAsia"/>
        </w:rPr>
        <w:t>率</w:t>
      </w:r>
      <w:r w:rsidRPr="007E0B96">
        <w:rPr>
          <w:rFonts w:hint="eastAsia"/>
        </w:rPr>
        <w:t>は</w:t>
      </w:r>
      <w:bookmarkStart w:id="0" w:name="_Hlk215040930"/>
      <w:r w:rsidRPr="007E0B96">
        <w:rPr>
          <w:rFonts w:hint="eastAsia"/>
        </w:rPr>
        <w:t>７月</w:t>
      </w:r>
      <w:r w:rsidR="006D0C8D">
        <w:rPr>
          <w:rFonts w:hint="eastAsia"/>
        </w:rPr>
        <w:t>９</w:t>
      </w:r>
      <w:r w:rsidR="000618A7" w:rsidRPr="007E0B96">
        <w:rPr>
          <w:rFonts w:hint="eastAsia"/>
        </w:rPr>
        <w:t>日</w:t>
      </w:r>
      <w:r w:rsidRPr="007E0B96">
        <w:rPr>
          <w:rFonts w:hint="eastAsia"/>
        </w:rPr>
        <w:t>、</w:t>
      </w:r>
      <w:r w:rsidR="006D0C8D">
        <w:rPr>
          <w:rFonts w:hint="eastAsia"/>
        </w:rPr>
        <w:t>10</w:t>
      </w:r>
      <w:r w:rsidRPr="007E0B96">
        <w:rPr>
          <w:rFonts w:hint="eastAsia"/>
        </w:rPr>
        <w:t>日に県が行った</w:t>
      </w:r>
      <w:bookmarkEnd w:id="0"/>
      <w:r w:rsidR="00613349">
        <w:rPr>
          <w:rFonts w:hint="eastAsia"/>
        </w:rPr>
        <w:t>着果状況</w:t>
      </w:r>
      <w:r w:rsidRPr="007E0B96">
        <w:rPr>
          <w:rFonts w:hint="eastAsia"/>
        </w:rPr>
        <w:t>調査では、つがる</w:t>
      </w:r>
      <w:r w:rsidR="005A19AF">
        <w:rPr>
          <w:rFonts w:hint="eastAsia"/>
        </w:rPr>
        <w:t>41.9</w:t>
      </w:r>
      <w:r w:rsidRPr="007E0B96">
        <w:t>％、ジョナゴールド</w:t>
      </w:r>
      <w:r w:rsidR="005A19AF">
        <w:rPr>
          <w:rFonts w:hint="eastAsia"/>
        </w:rPr>
        <w:t>37.4</w:t>
      </w:r>
      <w:r w:rsidRPr="007E0B96">
        <w:t>％、王林</w:t>
      </w:r>
      <w:r w:rsidR="005A19AF">
        <w:rPr>
          <w:rFonts w:hint="eastAsia"/>
        </w:rPr>
        <w:t>43.0</w:t>
      </w:r>
      <w:r w:rsidRPr="007E0B96">
        <w:t>％、ふじ</w:t>
      </w:r>
      <w:r w:rsidR="005A19AF">
        <w:rPr>
          <w:rFonts w:hint="eastAsia"/>
        </w:rPr>
        <w:t>35.0</w:t>
      </w:r>
      <w:r w:rsidRPr="007E0B96">
        <w:t>％で、</w:t>
      </w:r>
      <w:r w:rsidRPr="007E0B96">
        <w:rPr>
          <w:rFonts w:hint="eastAsia"/>
        </w:rPr>
        <w:t>園地に</w:t>
      </w:r>
      <w:r w:rsidR="000618A7" w:rsidRPr="007E0B96">
        <w:rPr>
          <w:rFonts w:hint="eastAsia"/>
        </w:rPr>
        <w:t>よって</w:t>
      </w:r>
      <w:r w:rsidRPr="007E0B96">
        <w:rPr>
          <w:rFonts w:hint="eastAsia"/>
        </w:rPr>
        <w:t>バラツキがあるものの、いずれの品種も標準着果率</w:t>
      </w:r>
      <w:r w:rsidR="003F262C" w:rsidRPr="007E0B96">
        <w:rPr>
          <w:rFonts w:hint="eastAsia"/>
        </w:rPr>
        <w:t>（</w:t>
      </w:r>
      <w:r w:rsidR="00655962" w:rsidRPr="007E0B96">
        <w:rPr>
          <w:rFonts w:hint="eastAsia"/>
        </w:rPr>
        <w:t>つがる、ジョナゴールド：28.6％、王林、ふじ</w:t>
      </w:r>
      <w:r w:rsidR="00220770" w:rsidRPr="007E0B96">
        <w:rPr>
          <w:rFonts w:hint="eastAsia"/>
        </w:rPr>
        <w:t>：</w:t>
      </w:r>
      <w:r w:rsidR="003F262C" w:rsidRPr="007E0B96">
        <w:rPr>
          <w:rFonts w:hint="eastAsia"/>
        </w:rPr>
        <w:t>25.0</w:t>
      </w:r>
      <w:r w:rsidR="00220770" w:rsidRPr="007E0B96">
        <w:rPr>
          <w:rFonts w:hint="eastAsia"/>
        </w:rPr>
        <w:t>％</w:t>
      </w:r>
      <w:r w:rsidR="003F262C" w:rsidRPr="007E0B96">
        <w:rPr>
          <w:rFonts w:hint="eastAsia"/>
        </w:rPr>
        <w:t>）</w:t>
      </w:r>
      <w:r w:rsidR="008F5769" w:rsidRPr="007E0B96">
        <w:rPr>
          <w:rFonts w:hint="eastAsia"/>
        </w:rPr>
        <w:t>を</w:t>
      </w:r>
      <w:r w:rsidR="00AA2C54">
        <w:rPr>
          <w:rFonts w:hint="eastAsia"/>
        </w:rPr>
        <w:t>大きく</w:t>
      </w:r>
      <w:r w:rsidR="008F5769" w:rsidRPr="007E0B96">
        <w:rPr>
          <w:rFonts w:hint="eastAsia"/>
        </w:rPr>
        <w:t>上回</w:t>
      </w:r>
      <w:r w:rsidR="00AA2C54">
        <w:rPr>
          <w:rFonts w:hint="eastAsia"/>
        </w:rPr>
        <w:t>り、成らせ過ぎの傾向であった</w:t>
      </w:r>
      <w:r w:rsidRPr="007E0B96">
        <w:rPr>
          <w:rFonts w:hint="eastAsia"/>
        </w:rPr>
        <w:t>。</w:t>
      </w:r>
    </w:p>
    <w:p w14:paraId="465B450F" w14:textId="77777777" w:rsidR="00C0654F" w:rsidRPr="00697F5B" w:rsidRDefault="00C0654F" w:rsidP="00C0654F"/>
    <w:p w14:paraId="36752199" w14:textId="7105CA1A" w:rsidR="008D7000" w:rsidRPr="007E0B96" w:rsidRDefault="0078609F" w:rsidP="008D7000">
      <w:pPr>
        <w:rPr>
          <w:rFonts w:asciiTheme="majorHAnsi" w:eastAsiaTheme="majorHAnsi" w:hAnsiTheme="majorHAnsi"/>
          <w:u w:val="single"/>
        </w:rPr>
      </w:pPr>
      <w:r w:rsidRPr="007E0B96">
        <w:rPr>
          <w:rFonts w:asciiTheme="majorHAnsi" w:eastAsiaTheme="majorHAnsi" w:hAnsiTheme="majorHAnsi" w:hint="eastAsia"/>
          <w:u w:val="single"/>
        </w:rPr>
        <w:t>４</w:t>
      </w:r>
      <w:r w:rsidR="008D7000" w:rsidRPr="007E0B96">
        <w:rPr>
          <w:rFonts w:asciiTheme="majorHAnsi" w:eastAsiaTheme="majorHAnsi" w:hAnsiTheme="majorHAnsi" w:hint="eastAsia"/>
          <w:u w:val="single"/>
        </w:rPr>
        <w:t xml:space="preserve">　果実肥大（横径）</w:t>
      </w:r>
    </w:p>
    <w:p w14:paraId="4696B98E" w14:textId="5C962421" w:rsidR="007268D7" w:rsidRPr="007E0B96" w:rsidRDefault="00FC2F21" w:rsidP="00FC2F21">
      <w:pPr>
        <w:ind w:leftChars="100" w:left="240"/>
      </w:pPr>
      <w:r w:rsidRPr="007E0B96">
        <w:rPr>
          <w:rFonts w:hint="eastAsia"/>
        </w:rPr>
        <w:t xml:space="preserve">　</w:t>
      </w:r>
      <w:r w:rsidR="00F92BCD">
        <w:rPr>
          <w:rFonts w:hint="eastAsia"/>
        </w:rPr>
        <w:t>黒石</w:t>
      </w:r>
      <w:r w:rsidR="008D7000" w:rsidRPr="007E0B96">
        <w:rPr>
          <w:rFonts w:hint="eastAsia"/>
        </w:rPr>
        <w:t>における６月１日時点の果実横径は</w:t>
      </w:r>
      <w:r w:rsidR="008D7000" w:rsidRPr="007E0B96">
        <w:t>、つがる</w:t>
      </w:r>
      <w:r w:rsidR="00C82D57" w:rsidRPr="007E0B96">
        <w:rPr>
          <w:rFonts w:hint="eastAsia"/>
        </w:rPr>
        <w:t>で</w:t>
      </w:r>
      <w:r w:rsidR="00F92BCD">
        <w:rPr>
          <w:rFonts w:hint="eastAsia"/>
        </w:rPr>
        <w:t>2.2</w:t>
      </w:r>
      <w:r w:rsidR="008D7000" w:rsidRPr="007E0B96">
        <w:t>cm（平年比</w:t>
      </w:r>
      <w:r w:rsidR="00F92BCD">
        <w:rPr>
          <w:rFonts w:hint="eastAsia"/>
        </w:rPr>
        <w:t>116</w:t>
      </w:r>
      <w:r w:rsidR="008D7000" w:rsidRPr="007E0B96">
        <w:t>％）、ジョナゴールド</w:t>
      </w:r>
      <w:r w:rsidR="00C82D57" w:rsidRPr="007E0B96">
        <w:rPr>
          <w:rFonts w:hint="eastAsia"/>
        </w:rPr>
        <w:t>で</w:t>
      </w:r>
      <w:r w:rsidR="00F92BCD">
        <w:rPr>
          <w:rFonts w:hint="eastAsia"/>
        </w:rPr>
        <w:t>2.4</w:t>
      </w:r>
      <w:r w:rsidR="008D7000" w:rsidRPr="007E0B96">
        <w:t>cm（平年比</w:t>
      </w:r>
      <w:r w:rsidR="00F92BCD">
        <w:rPr>
          <w:rFonts w:hint="eastAsia"/>
        </w:rPr>
        <w:t>120</w:t>
      </w:r>
      <w:r w:rsidR="008D7000" w:rsidRPr="007E0B96">
        <w:t>％）</w:t>
      </w:r>
      <w:r w:rsidR="00B7792F" w:rsidRPr="007E0B96">
        <w:rPr>
          <w:rFonts w:hint="eastAsia"/>
        </w:rPr>
        <w:t>、ふじ</w:t>
      </w:r>
      <w:r w:rsidR="00C82D57" w:rsidRPr="007E0B96">
        <w:rPr>
          <w:rFonts w:hint="eastAsia"/>
        </w:rPr>
        <w:t>で</w:t>
      </w:r>
      <w:r w:rsidR="00F92BCD">
        <w:rPr>
          <w:rFonts w:hint="eastAsia"/>
        </w:rPr>
        <w:t>2.0</w:t>
      </w:r>
      <w:r w:rsidR="00B7792F" w:rsidRPr="007E0B96">
        <w:t>cm（平年比</w:t>
      </w:r>
      <w:r w:rsidR="00F92BCD">
        <w:rPr>
          <w:rFonts w:hint="eastAsia"/>
        </w:rPr>
        <w:t>125</w:t>
      </w:r>
      <w:r w:rsidR="00B7792F" w:rsidRPr="007E0B96">
        <w:t>％）</w:t>
      </w:r>
      <w:r w:rsidR="00C82D57" w:rsidRPr="007E0B96">
        <w:rPr>
          <w:rFonts w:hint="eastAsia"/>
        </w:rPr>
        <w:t>と</w:t>
      </w:r>
      <w:r w:rsidR="008D7000" w:rsidRPr="007E0B96">
        <w:t>平年</w:t>
      </w:r>
      <w:r w:rsidR="00F92BCD">
        <w:rPr>
          <w:rFonts w:hint="eastAsia"/>
        </w:rPr>
        <w:t>を</w:t>
      </w:r>
      <w:r w:rsidR="007268D7" w:rsidRPr="007E0B96">
        <w:rPr>
          <w:rFonts w:hint="eastAsia"/>
        </w:rPr>
        <w:t>上回</w:t>
      </w:r>
      <w:r w:rsidR="00276A44" w:rsidRPr="007E0B96">
        <w:rPr>
          <w:rFonts w:hint="eastAsia"/>
        </w:rPr>
        <w:t>っ</w:t>
      </w:r>
      <w:r w:rsidR="00F92BCD">
        <w:rPr>
          <w:rFonts w:hint="eastAsia"/>
        </w:rPr>
        <w:t>てスタートした</w:t>
      </w:r>
      <w:r w:rsidR="000A50B4">
        <w:rPr>
          <w:rFonts w:hint="eastAsia"/>
        </w:rPr>
        <w:t>。果実肥大は</w:t>
      </w:r>
      <w:r w:rsidR="00F92BCD">
        <w:rPr>
          <w:rFonts w:hint="eastAsia"/>
        </w:rPr>
        <w:t>、７月の干ばつの影響などにより鈍化し</w:t>
      </w:r>
      <w:r w:rsidR="000A50B4">
        <w:rPr>
          <w:rFonts w:hint="eastAsia"/>
        </w:rPr>
        <w:t>たが</w:t>
      </w:r>
      <w:r w:rsidR="00F92BCD">
        <w:rPr>
          <w:rFonts w:hint="eastAsia"/>
        </w:rPr>
        <w:t>、</w:t>
      </w:r>
      <w:r w:rsidR="000A50B4">
        <w:rPr>
          <w:rFonts w:hint="eastAsia"/>
        </w:rPr>
        <w:t>８月、９月の降雨により回復し、</w:t>
      </w:r>
      <w:r w:rsidR="008D7000" w:rsidRPr="007E0B96">
        <w:t>最終調査時</w:t>
      </w:r>
      <w:r w:rsidR="00C82D57" w:rsidRPr="007E0B96">
        <w:rPr>
          <w:rFonts w:hint="eastAsia"/>
        </w:rPr>
        <w:t>で</w:t>
      </w:r>
      <w:r w:rsidR="008D7000" w:rsidRPr="007E0B96">
        <w:t>は、つがる</w:t>
      </w:r>
      <w:r w:rsidR="00C82D57" w:rsidRPr="007E0B96">
        <w:rPr>
          <w:rFonts w:hint="eastAsia"/>
        </w:rPr>
        <w:t>で</w:t>
      </w:r>
      <w:r w:rsidR="00F92BCD">
        <w:rPr>
          <w:rFonts w:hint="eastAsia"/>
        </w:rPr>
        <w:t>9.0</w:t>
      </w:r>
      <w:r w:rsidR="008D7000" w:rsidRPr="007E0B96">
        <w:t>cm（平年比</w:t>
      </w:r>
      <w:r w:rsidR="00F92BCD">
        <w:rPr>
          <w:rFonts w:hint="eastAsia"/>
        </w:rPr>
        <w:t>101</w:t>
      </w:r>
      <w:r w:rsidR="008D7000" w:rsidRPr="007E0B96">
        <w:t>％）、ジョナゴールド</w:t>
      </w:r>
      <w:r w:rsidR="00C82D57" w:rsidRPr="007E0B96">
        <w:rPr>
          <w:rFonts w:hint="eastAsia"/>
        </w:rPr>
        <w:t>で</w:t>
      </w:r>
      <w:r w:rsidR="00F92BCD">
        <w:rPr>
          <w:rFonts w:hint="eastAsia"/>
        </w:rPr>
        <w:t>9.8</w:t>
      </w:r>
      <w:r w:rsidR="008D7000" w:rsidRPr="007E0B96">
        <w:t>cm（平年比</w:t>
      </w:r>
      <w:r w:rsidR="00F92BCD">
        <w:rPr>
          <w:rFonts w:hint="eastAsia"/>
        </w:rPr>
        <w:t>104</w:t>
      </w:r>
      <w:r w:rsidR="008D7000" w:rsidRPr="007E0B96">
        <w:t>％）、ふじ</w:t>
      </w:r>
      <w:r w:rsidR="00C82D57" w:rsidRPr="007E0B96">
        <w:rPr>
          <w:rFonts w:hint="eastAsia"/>
        </w:rPr>
        <w:t>で</w:t>
      </w:r>
      <w:r w:rsidR="00F92BCD">
        <w:rPr>
          <w:rFonts w:hint="eastAsia"/>
        </w:rPr>
        <w:t>8.6</w:t>
      </w:r>
      <w:r w:rsidR="008D7000" w:rsidRPr="007E0B96">
        <w:t>cm（平年</w:t>
      </w:r>
      <w:r w:rsidR="008D7000" w:rsidRPr="007E0B96">
        <w:rPr>
          <w:rFonts w:hint="eastAsia"/>
        </w:rPr>
        <w:t>比</w:t>
      </w:r>
      <w:r w:rsidR="00F92BCD">
        <w:rPr>
          <w:rFonts w:hint="eastAsia"/>
        </w:rPr>
        <w:t>97</w:t>
      </w:r>
      <w:r w:rsidR="008D7000" w:rsidRPr="007E0B96">
        <w:t>％）</w:t>
      </w:r>
      <w:r w:rsidR="00C82D57" w:rsidRPr="007E0B96">
        <w:rPr>
          <w:rFonts w:hint="eastAsia"/>
        </w:rPr>
        <w:t>と</w:t>
      </w:r>
      <w:r w:rsidR="00F92BCD">
        <w:rPr>
          <w:rFonts w:hint="eastAsia"/>
        </w:rPr>
        <w:t>ほぼ</w:t>
      </w:r>
      <w:r w:rsidR="007268D7" w:rsidRPr="007E0B96">
        <w:rPr>
          <w:rFonts w:hint="eastAsia"/>
        </w:rPr>
        <w:t>平年</w:t>
      </w:r>
      <w:r w:rsidR="005F540F" w:rsidRPr="007E0B96">
        <w:rPr>
          <w:rFonts w:hint="eastAsia"/>
        </w:rPr>
        <w:t>並</w:t>
      </w:r>
      <w:r w:rsidR="00F92BCD">
        <w:rPr>
          <w:rFonts w:hint="eastAsia"/>
        </w:rPr>
        <w:t>となった。</w:t>
      </w:r>
    </w:p>
    <w:p w14:paraId="1F5967A9" w14:textId="01A9D1C0" w:rsidR="008D7000" w:rsidRPr="007E0B96" w:rsidRDefault="007268D7" w:rsidP="00FC2F21">
      <w:pPr>
        <w:ind w:leftChars="100" w:left="240"/>
      </w:pPr>
      <w:r w:rsidRPr="007E0B96">
        <w:rPr>
          <w:rFonts w:hint="eastAsia"/>
        </w:rPr>
        <w:t xml:space="preserve">　</w:t>
      </w:r>
      <w:r w:rsidR="008D7000" w:rsidRPr="007E0B96">
        <w:t>県生育観測ほのふじ</w:t>
      </w:r>
      <w:r w:rsidR="00E045D6" w:rsidRPr="007E0B96">
        <w:rPr>
          <w:rFonts w:hint="eastAsia"/>
        </w:rPr>
        <w:t>の果実肥大</w:t>
      </w:r>
      <w:r w:rsidR="00D42FA5">
        <w:rPr>
          <w:rFonts w:hint="eastAsia"/>
        </w:rPr>
        <w:t>（最終調査時）</w:t>
      </w:r>
      <w:r w:rsidRPr="007E0B96">
        <w:rPr>
          <w:rFonts w:hint="eastAsia"/>
        </w:rPr>
        <w:t>は</w:t>
      </w:r>
      <w:r w:rsidR="008D7000" w:rsidRPr="007E0B96">
        <w:t>、</w:t>
      </w:r>
      <w:r w:rsidR="001B5B76" w:rsidRPr="007E0B96">
        <w:rPr>
          <w:rFonts w:hint="eastAsia"/>
        </w:rPr>
        <w:t>青森市</w:t>
      </w:r>
      <w:r w:rsidR="001A640F">
        <w:rPr>
          <w:rFonts w:hint="eastAsia"/>
        </w:rPr>
        <w:t>で</w:t>
      </w:r>
      <w:r w:rsidR="00AA2C54">
        <w:rPr>
          <w:rFonts w:hint="eastAsia"/>
        </w:rPr>
        <w:t>8.7</w:t>
      </w:r>
      <w:r w:rsidR="001A640F">
        <w:rPr>
          <w:rFonts w:hint="eastAsia"/>
        </w:rPr>
        <w:t>cm（平年比</w:t>
      </w:r>
      <w:r w:rsidR="00AA2C54">
        <w:rPr>
          <w:rFonts w:hint="eastAsia"/>
        </w:rPr>
        <w:t>100</w:t>
      </w:r>
      <w:r w:rsidR="001A640F">
        <w:rPr>
          <w:rFonts w:hint="eastAsia"/>
        </w:rPr>
        <w:t>％）</w:t>
      </w:r>
      <w:r w:rsidR="001B5B76" w:rsidRPr="007E0B96">
        <w:rPr>
          <w:rFonts w:hint="eastAsia"/>
        </w:rPr>
        <w:t>、</w:t>
      </w:r>
      <w:r w:rsidR="00655962" w:rsidRPr="007E0B96">
        <w:t>弘前市</w:t>
      </w:r>
      <w:r w:rsidR="001A640F">
        <w:rPr>
          <w:rFonts w:hint="eastAsia"/>
        </w:rPr>
        <w:t>で</w:t>
      </w:r>
      <w:r w:rsidR="00AA2C54">
        <w:rPr>
          <w:rFonts w:hint="eastAsia"/>
        </w:rPr>
        <w:t>9.3</w:t>
      </w:r>
      <w:r w:rsidR="001A640F">
        <w:rPr>
          <w:rFonts w:hint="eastAsia"/>
        </w:rPr>
        <w:t>cm（平年比10</w:t>
      </w:r>
      <w:r w:rsidR="00AA2C54">
        <w:rPr>
          <w:rFonts w:hint="eastAsia"/>
        </w:rPr>
        <w:t>5</w:t>
      </w:r>
      <w:r w:rsidR="001A640F">
        <w:rPr>
          <w:rFonts w:hint="eastAsia"/>
        </w:rPr>
        <w:t>％）</w:t>
      </w:r>
      <w:r w:rsidR="00655962" w:rsidRPr="007E0B96">
        <w:rPr>
          <w:rFonts w:hint="eastAsia"/>
        </w:rPr>
        <w:t>、</w:t>
      </w:r>
      <w:r w:rsidR="004924D8" w:rsidRPr="007E0B96">
        <w:rPr>
          <w:rFonts w:hint="eastAsia"/>
        </w:rPr>
        <w:t>板柳町</w:t>
      </w:r>
      <w:r w:rsidR="001A640F">
        <w:rPr>
          <w:rFonts w:hint="eastAsia"/>
        </w:rPr>
        <w:t>で</w:t>
      </w:r>
      <w:r w:rsidR="00AA2C54">
        <w:rPr>
          <w:rFonts w:hint="eastAsia"/>
        </w:rPr>
        <w:t>8.9</w:t>
      </w:r>
      <w:r w:rsidR="001A640F">
        <w:rPr>
          <w:rFonts w:hint="eastAsia"/>
        </w:rPr>
        <w:t>cm（平年比</w:t>
      </w:r>
      <w:r w:rsidR="00AA2C54">
        <w:rPr>
          <w:rFonts w:hint="eastAsia"/>
        </w:rPr>
        <w:t>100</w:t>
      </w:r>
      <w:r w:rsidR="001A640F">
        <w:rPr>
          <w:rFonts w:hint="eastAsia"/>
        </w:rPr>
        <w:t>％）</w:t>
      </w:r>
      <w:r w:rsidR="004924D8" w:rsidRPr="007E0B96">
        <w:t>、三戸町</w:t>
      </w:r>
      <w:r w:rsidR="001A640F">
        <w:rPr>
          <w:rFonts w:hint="eastAsia"/>
        </w:rPr>
        <w:t>で</w:t>
      </w:r>
      <w:r w:rsidR="00AA2C54">
        <w:rPr>
          <w:rFonts w:hint="eastAsia"/>
        </w:rPr>
        <w:t>9.1</w:t>
      </w:r>
      <w:r w:rsidR="001A640F">
        <w:rPr>
          <w:rFonts w:hint="eastAsia"/>
        </w:rPr>
        <w:t>cm（平年比</w:t>
      </w:r>
      <w:r w:rsidR="00AA2C54">
        <w:rPr>
          <w:rFonts w:hint="eastAsia"/>
        </w:rPr>
        <w:t>105</w:t>
      </w:r>
      <w:r w:rsidR="001A640F">
        <w:rPr>
          <w:rFonts w:hint="eastAsia"/>
        </w:rPr>
        <w:t>％）でいずれも</w:t>
      </w:r>
      <w:r w:rsidR="00B82360" w:rsidRPr="007E0B96">
        <w:rPr>
          <w:rFonts w:hint="eastAsia"/>
        </w:rPr>
        <w:t>平年</w:t>
      </w:r>
      <w:r w:rsidR="00AA2C54">
        <w:rPr>
          <w:rFonts w:hint="eastAsia"/>
        </w:rPr>
        <w:t>並からやや</w:t>
      </w:r>
      <w:r w:rsidR="00B82360" w:rsidRPr="007E0B96">
        <w:rPr>
          <w:rFonts w:hint="eastAsia"/>
        </w:rPr>
        <w:t>上回った。</w:t>
      </w:r>
    </w:p>
    <w:p w14:paraId="43EA8786" w14:textId="77777777" w:rsidR="008D7000" w:rsidRPr="00AA2C54" w:rsidRDefault="008D7000" w:rsidP="008D7000"/>
    <w:p w14:paraId="175E0450" w14:textId="1CB7F28C" w:rsidR="008D7000" w:rsidRPr="007E0B96" w:rsidRDefault="0078609F" w:rsidP="008D7000">
      <w:pPr>
        <w:rPr>
          <w:rFonts w:asciiTheme="majorHAnsi" w:eastAsiaTheme="majorHAnsi" w:hAnsiTheme="majorHAnsi"/>
          <w:u w:val="single"/>
        </w:rPr>
      </w:pPr>
      <w:r w:rsidRPr="007E0B96">
        <w:rPr>
          <w:rFonts w:asciiTheme="majorHAnsi" w:eastAsiaTheme="majorHAnsi" w:hAnsiTheme="majorHAnsi" w:hint="eastAsia"/>
          <w:u w:val="single"/>
        </w:rPr>
        <w:t>５</w:t>
      </w:r>
      <w:r w:rsidR="008D7000" w:rsidRPr="007E0B96">
        <w:rPr>
          <w:rFonts w:asciiTheme="majorHAnsi" w:eastAsiaTheme="majorHAnsi" w:hAnsiTheme="majorHAnsi" w:hint="eastAsia"/>
          <w:u w:val="single"/>
        </w:rPr>
        <w:t xml:space="preserve">　収穫期</w:t>
      </w:r>
    </w:p>
    <w:p w14:paraId="0CD8225E" w14:textId="73690639" w:rsidR="008D7000" w:rsidRPr="007E0B96" w:rsidRDefault="00F0148B" w:rsidP="00F0148B">
      <w:pPr>
        <w:ind w:leftChars="100" w:left="240"/>
      </w:pPr>
      <w:r w:rsidRPr="007E0B96">
        <w:rPr>
          <w:rFonts w:hint="eastAsia"/>
        </w:rPr>
        <w:t xml:space="preserve">　</w:t>
      </w:r>
      <w:r w:rsidR="008D7000" w:rsidRPr="007E0B96">
        <w:t>黒石での果実熟度の進みは、</w:t>
      </w:r>
      <w:r w:rsidR="00613349">
        <w:rPr>
          <w:rFonts w:hint="eastAsia"/>
        </w:rPr>
        <w:t>全ての</w:t>
      </w:r>
      <w:r w:rsidR="00D449CF">
        <w:rPr>
          <w:rFonts w:hint="eastAsia"/>
        </w:rPr>
        <w:t>品種で</w:t>
      </w:r>
      <w:r w:rsidR="00C9194D">
        <w:rPr>
          <w:rFonts w:hint="eastAsia"/>
        </w:rPr>
        <w:t>平年並であった。</w:t>
      </w:r>
    </w:p>
    <w:p w14:paraId="5AAB378E" w14:textId="462A2364" w:rsidR="008D7000" w:rsidRPr="00D42FA5" w:rsidRDefault="00F0148B" w:rsidP="00F0148B">
      <w:pPr>
        <w:ind w:leftChars="100" w:left="240"/>
      </w:pPr>
      <w:r w:rsidRPr="007E0B96">
        <w:rPr>
          <w:rFonts w:hint="eastAsia"/>
        </w:rPr>
        <w:t xml:space="preserve">　</w:t>
      </w:r>
      <w:r w:rsidR="008D7000" w:rsidRPr="007E0B96">
        <w:rPr>
          <w:rFonts w:hint="eastAsia"/>
        </w:rPr>
        <w:t>収穫始めは、つがるが９月</w:t>
      </w:r>
      <w:r w:rsidR="00BE5667">
        <w:rPr>
          <w:rFonts w:hint="eastAsia"/>
        </w:rPr>
        <w:t>10</w:t>
      </w:r>
      <w:r w:rsidR="008D7000" w:rsidRPr="007E0B96">
        <w:rPr>
          <w:rFonts w:hint="eastAsia"/>
        </w:rPr>
        <w:t>日頃、トキが９月</w:t>
      </w:r>
      <w:r w:rsidR="00C9194D">
        <w:rPr>
          <w:rFonts w:hint="eastAsia"/>
        </w:rPr>
        <w:t>30日</w:t>
      </w:r>
      <w:r w:rsidR="00952B32" w:rsidRPr="00D42FA5">
        <w:rPr>
          <w:rFonts w:hint="eastAsia"/>
        </w:rPr>
        <w:t>頃</w:t>
      </w:r>
      <w:r w:rsidR="00C9194D" w:rsidRPr="00D42FA5">
        <w:rPr>
          <w:rFonts w:hint="eastAsia"/>
        </w:rPr>
        <w:t>、</w:t>
      </w:r>
      <w:r w:rsidR="008D7000" w:rsidRPr="00D42FA5">
        <w:t>早生ふじが</w:t>
      </w:r>
      <w:r w:rsidR="00C9194D" w:rsidRPr="00D42FA5">
        <w:rPr>
          <w:rFonts w:hint="eastAsia"/>
        </w:rPr>
        <w:t>10</w:t>
      </w:r>
      <w:r w:rsidR="008D7000" w:rsidRPr="00D42FA5">
        <w:t>月</w:t>
      </w:r>
      <w:r w:rsidR="00C9194D" w:rsidRPr="00D42FA5">
        <w:rPr>
          <w:rFonts w:hint="eastAsia"/>
        </w:rPr>
        <w:t>１</w:t>
      </w:r>
      <w:r w:rsidR="008D7000" w:rsidRPr="00D42FA5">
        <w:t>日頃、ジョナゴールドが有袋果で10月</w:t>
      </w:r>
      <w:r w:rsidR="00D449CF">
        <w:rPr>
          <w:rFonts w:hint="eastAsia"/>
        </w:rPr>
        <w:t>13</w:t>
      </w:r>
      <w:r w:rsidR="00952B32" w:rsidRPr="00D42FA5">
        <w:rPr>
          <w:rFonts w:hint="eastAsia"/>
        </w:rPr>
        <w:t>日頃</w:t>
      </w:r>
      <w:r w:rsidR="008D7000" w:rsidRPr="00D42FA5">
        <w:t>、無袋果で10月</w:t>
      </w:r>
      <w:r w:rsidR="00D449CF">
        <w:rPr>
          <w:rFonts w:hint="eastAsia"/>
        </w:rPr>
        <w:t>15</w:t>
      </w:r>
      <w:r w:rsidR="00952B32" w:rsidRPr="00D42FA5">
        <w:rPr>
          <w:rFonts w:hint="eastAsia"/>
        </w:rPr>
        <w:t>日頃</w:t>
      </w:r>
      <w:r w:rsidR="008D7000" w:rsidRPr="00D42FA5">
        <w:t>、ふじが有袋果で10月</w:t>
      </w:r>
      <w:r w:rsidR="00D449CF">
        <w:rPr>
          <w:rFonts w:hint="eastAsia"/>
        </w:rPr>
        <w:t>30</w:t>
      </w:r>
      <w:r w:rsidR="008D7000" w:rsidRPr="00D42FA5">
        <w:t>日頃、無袋果で</w:t>
      </w:r>
      <w:r w:rsidR="00C9194D" w:rsidRPr="00D42FA5">
        <w:rPr>
          <w:rFonts w:hint="eastAsia"/>
        </w:rPr>
        <w:t>11</w:t>
      </w:r>
      <w:r w:rsidR="008D7000" w:rsidRPr="00D42FA5">
        <w:t>月</w:t>
      </w:r>
      <w:r w:rsidR="00D449CF">
        <w:rPr>
          <w:rFonts w:hint="eastAsia"/>
        </w:rPr>
        <w:t>４</w:t>
      </w:r>
      <w:r w:rsidR="008D7000" w:rsidRPr="00D42FA5">
        <w:t>日頃であった。</w:t>
      </w:r>
    </w:p>
    <w:p w14:paraId="5AA66A26" w14:textId="77777777" w:rsidR="00613349" w:rsidRPr="00BE5667" w:rsidRDefault="00613349" w:rsidP="00613349"/>
    <w:p w14:paraId="3D430CBC" w14:textId="77777777" w:rsidR="00613349" w:rsidRPr="007E0B96" w:rsidRDefault="00613349" w:rsidP="00613349">
      <w:pPr>
        <w:rPr>
          <w:rFonts w:asciiTheme="majorHAnsi" w:eastAsiaTheme="majorHAnsi" w:hAnsiTheme="majorHAnsi"/>
          <w:u w:val="single"/>
        </w:rPr>
      </w:pPr>
      <w:r w:rsidRPr="007E0B96">
        <w:rPr>
          <w:rFonts w:asciiTheme="majorHAnsi" w:eastAsiaTheme="majorHAnsi" w:hAnsiTheme="majorHAnsi" w:hint="eastAsia"/>
          <w:u w:val="single"/>
        </w:rPr>
        <w:t>６　果実品質（黒石：りんご研究所）</w:t>
      </w:r>
    </w:p>
    <w:p w14:paraId="504C6A27" w14:textId="24A73E8F" w:rsidR="00613349" w:rsidRPr="00613349" w:rsidRDefault="00613349" w:rsidP="00613349">
      <w:pPr>
        <w:ind w:leftChars="100" w:left="240"/>
      </w:pPr>
      <w:r w:rsidRPr="00613349">
        <w:rPr>
          <w:rFonts w:hint="eastAsia"/>
        </w:rPr>
        <w:t xml:space="preserve">　つがるは、平年値と比較して、糖度及びヨード反応はやや高く、硬度及び酸度は同程度、着色指数は低かった。</w:t>
      </w:r>
    </w:p>
    <w:p w14:paraId="1E913C8D" w14:textId="550BA075" w:rsidR="00613349" w:rsidRPr="00613349" w:rsidRDefault="00613349" w:rsidP="00613349">
      <w:pPr>
        <w:ind w:leftChars="100" w:left="240"/>
      </w:pPr>
      <w:r w:rsidRPr="00613349">
        <w:rPr>
          <w:rFonts w:hint="eastAsia"/>
        </w:rPr>
        <w:t xml:space="preserve">　トキは、平年値と比較して、硬度は高く、糖度及びヨード反応はやや高く、表面色指数は同程度、酸度はやや低かった。</w:t>
      </w:r>
    </w:p>
    <w:p w14:paraId="44CCB3A8" w14:textId="4D501245" w:rsidR="00613349" w:rsidRPr="00613349" w:rsidRDefault="00613349" w:rsidP="00613349">
      <w:pPr>
        <w:ind w:leftChars="100" w:left="240"/>
      </w:pPr>
      <w:r w:rsidRPr="00613349">
        <w:rPr>
          <w:rFonts w:hint="eastAsia"/>
        </w:rPr>
        <w:t xml:space="preserve">　ジョナゴールドは、平年値と比較して、ヨード反応はやや高く、硬度及び酸度は同程度、糖度及び着色指数はやや低かった。</w:t>
      </w:r>
    </w:p>
    <w:p w14:paraId="7C1503FA" w14:textId="4D12CEED" w:rsidR="00613349" w:rsidRPr="00613349" w:rsidRDefault="00613349" w:rsidP="00613349">
      <w:pPr>
        <w:ind w:leftChars="100" w:left="240"/>
      </w:pPr>
      <w:r w:rsidRPr="00613349">
        <w:rPr>
          <w:rFonts w:hint="eastAsia"/>
        </w:rPr>
        <w:t xml:space="preserve">　有袋ふじは、平年値と比較して、ヨード反応は同程度、硬度、糖度、酸度及び着色指数は低かった。無袋ふじは、平年値と比較して、ヨード反応はやや高く、糖度は同程度、硬度、酸度、着色指数、蜜果率及び蜜程度は低かった。</w:t>
      </w:r>
    </w:p>
    <w:p w14:paraId="4D4686C1" w14:textId="77777777" w:rsidR="00613349" w:rsidRPr="00BF4234" w:rsidRDefault="00613349" w:rsidP="00613349"/>
    <w:p w14:paraId="25AC7A8C" w14:textId="77777777" w:rsidR="00613349" w:rsidRPr="007E0B96" w:rsidRDefault="00613349" w:rsidP="00613349">
      <w:pPr>
        <w:rPr>
          <w:rFonts w:asciiTheme="majorHAnsi" w:eastAsiaTheme="majorHAnsi" w:hAnsiTheme="majorHAnsi"/>
          <w:u w:val="single"/>
        </w:rPr>
      </w:pPr>
      <w:r w:rsidRPr="007E0B96">
        <w:rPr>
          <w:rFonts w:asciiTheme="majorHAnsi" w:eastAsiaTheme="majorHAnsi" w:hAnsiTheme="majorHAnsi" w:hint="eastAsia"/>
          <w:u w:val="single"/>
        </w:rPr>
        <w:t>７　主要病害虫の発生状況</w:t>
      </w:r>
    </w:p>
    <w:p w14:paraId="64E61DEE" w14:textId="77777777" w:rsidR="00613349" w:rsidRPr="007E0B96" w:rsidRDefault="00613349" w:rsidP="00613349">
      <w:pPr>
        <w:rPr>
          <w:rFonts w:asciiTheme="majorHAnsi" w:eastAsiaTheme="majorHAnsi" w:hAnsiTheme="majorHAnsi"/>
        </w:rPr>
      </w:pPr>
      <w:r w:rsidRPr="007E0B96">
        <w:rPr>
          <w:rFonts w:asciiTheme="majorHAnsi" w:eastAsiaTheme="majorHAnsi" w:hAnsiTheme="majorHAnsi" w:hint="eastAsia"/>
        </w:rPr>
        <w:t>（１）病害</w:t>
      </w:r>
    </w:p>
    <w:p w14:paraId="6B1721D4" w14:textId="45AEC78F" w:rsidR="00613349" w:rsidRPr="007E0B96" w:rsidRDefault="00613349" w:rsidP="00613349">
      <w:pPr>
        <w:ind w:leftChars="100" w:left="240"/>
      </w:pPr>
      <w:r w:rsidRPr="007E0B96">
        <w:rPr>
          <w:rFonts w:hint="eastAsia"/>
        </w:rPr>
        <w:t xml:space="preserve">　発生時期は、モニリア病の葉腐れ及び褐斑病</w:t>
      </w:r>
      <w:r>
        <w:rPr>
          <w:rFonts w:hint="eastAsia"/>
        </w:rPr>
        <w:t>が</w:t>
      </w:r>
      <w:r w:rsidRPr="007E0B96">
        <w:rPr>
          <w:rFonts w:hint="eastAsia"/>
        </w:rPr>
        <w:t>平年より早かった。</w:t>
      </w:r>
    </w:p>
    <w:p w14:paraId="64902D5F" w14:textId="658BD9CB" w:rsidR="00613349" w:rsidRPr="00671AA9" w:rsidRDefault="00613349" w:rsidP="00E043EB">
      <w:pPr>
        <w:ind w:leftChars="100" w:left="240"/>
        <w:rPr>
          <w:rFonts w:asciiTheme="majorHAnsi" w:eastAsiaTheme="majorHAnsi" w:hAnsiTheme="majorHAnsi"/>
          <w:color w:val="FF0000"/>
        </w:rPr>
      </w:pPr>
      <w:r w:rsidRPr="007E0B96">
        <w:rPr>
          <w:rFonts w:hint="eastAsia"/>
        </w:rPr>
        <w:t xml:space="preserve">　</w:t>
      </w:r>
      <w:r w:rsidRPr="00BE5DDC">
        <w:rPr>
          <w:rFonts w:hint="eastAsia"/>
        </w:rPr>
        <w:t>発生状況は、腐らん</w:t>
      </w:r>
      <w:r w:rsidRPr="00BF4234">
        <w:rPr>
          <w:rFonts w:hint="eastAsia"/>
        </w:rPr>
        <w:t>病がやや多く、炭疽病が一部</w:t>
      </w:r>
      <w:r>
        <w:rPr>
          <w:rFonts w:hint="eastAsia"/>
        </w:rPr>
        <w:t>地域</w:t>
      </w:r>
      <w:r w:rsidRPr="00BF4234">
        <w:rPr>
          <w:rFonts w:hint="eastAsia"/>
        </w:rPr>
        <w:t>でやや多</w:t>
      </w:r>
      <w:r w:rsidRPr="00BE5DDC">
        <w:rPr>
          <w:rFonts w:hint="eastAsia"/>
        </w:rPr>
        <w:t>く、</w:t>
      </w:r>
      <w:r>
        <w:rPr>
          <w:rFonts w:hint="eastAsia"/>
        </w:rPr>
        <w:t>褐斑病が</w:t>
      </w:r>
      <w:r w:rsidRPr="00BE5DDC">
        <w:rPr>
          <w:rFonts w:hint="eastAsia"/>
        </w:rPr>
        <w:t>散見された。</w:t>
      </w:r>
    </w:p>
    <w:p w14:paraId="0A297DBE" w14:textId="77777777" w:rsidR="00613349" w:rsidRPr="007E0B96" w:rsidRDefault="00613349" w:rsidP="00613349">
      <w:pPr>
        <w:rPr>
          <w:rFonts w:asciiTheme="majorHAnsi" w:eastAsiaTheme="majorHAnsi" w:hAnsiTheme="majorHAnsi"/>
        </w:rPr>
      </w:pPr>
      <w:r w:rsidRPr="007E0B96">
        <w:rPr>
          <w:rFonts w:asciiTheme="majorHAnsi" w:eastAsiaTheme="majorHAnsi" w:hAnsiTheme="majorHAnsi" w:hint="eastAsia"/>
        </w:rPr>
        <w:lastRenderedPageBreak/>
        <w:t>（２）害虫</w:t>
      </w:r>
    </w:p>
    <w:p w14:paraId="74C98889" w14:textId="6B103401" w:rsidR="00613349" w:rsidRPr="00062913" w:rsidRDefault="00613349" w:rsidP="00613349">
      <w:pPr>
        <w:ind w:leftChars="100" w:left="240"/>
      </w:pPr>
      <w:r w:rsidRPr="007E0B96">
        <w:rPr>
          <w:rFonts w:hint="eastAsia"/>
        </w:rPr>
        <w:t xml:space="preserve">　発生時期は、</w:t>
      </w:r>
      <w:r>
        <w:rPr>
          <w:rFonts w:hint="eastAsia"/>
        </w:rPr>
        <w:t>キンモンホソガの羽化が早かった。</w:t>
      </w:r>
      <w:r w:rsidRPr="007E0B96">
        <w:rPr>
          <w:rFonts w:hint="eastAsia"/>
        </w:rPr>
        <w:t>リンゴハダニ</w:t>
      </w:r>
      <w:r>
        <w:rPr>
          <w:rFonts w:hint="eastAsia"/>
        </w:rPr>
        <w:t>、ミダレカクモンハマキの</w:t>
      </w:r>
      <w:r w:rsidRPr="007E0B96">
        <w:rPr>
          <w:rFonts w:hint="eastAsia"/>
        </w:rPr>
        <w:t>越</w:t>
      </w:r>
      <w:r w:rsidRPr="00613349">
        <w:rPr>
          <w:rFonts w:hint="eastAsia"/>
        </w:rPr>
        <w:t>冬卵のふ化、モモシンクイガの産卵終息は平</w:t>
      </w:r>
      <w:r>
        <w:rPr>
          <w:rFonts w:hint="eastAsia"/>
        </w:rPr>
        <w:t>年よりやや遅かった。</w:t>
      </w:r>
    </w:p>
    <w:p w14:paraId="7287D78B" w14:textId="77777777" w:rsidR="00613349" w:rsidRDefault="00613349" w:rsidP="00613349">
      <w:pPr>
        <w:ind w:leftChars="100" w:left="240"/>
      </w:pPr>
      <w:r w:rsidRPr="00062913">
        <w:rPr>
          <w:rFonts w:hint="eastAsia"/>
        </w:rPr>
        <w:t xml:space="preserve">　発生状況は、</w:t>
      </w:r>
      <w:r>
        <w:rPr>
          <w:rFonts w:hint="eastAsia"/>
        </w:rPr>
        <w:t>ナミハダニ及びリンゴハダニがともに多く、ナシマルカイガラムシがやや多かった。キンモンホソガが８月以降一部園地でやや多く、モモシンクイガの被害果が津軽地域の放任園周辺の一部園地で散見された。その他、チャバネアオカメムシの越冬世代成虫が多く、津軽地域では、ヨトウガがやや多く、キリガ類、マメコガネが散見された。</w:t>
      </w:r>
    </w:p>
    <w:p w14:paraId="6064DF5D" w14:textId="77777777" w:rsidR="00613349" w:rsidRDefault="00613349" w:rsidP="00613349">
      <w:pPr>
        <w:rPr>
          <w:rFonts w:asciiTheme="majorHAnsi" w:eastAsiaTheme="majorHAnsi" w:hAnsiTheme="majorHAnsi"/>
          <w:u w:val="single"/>
        </w:rPr>
      </w:pPr>
    </w:p>
    <w:p w14:paraId="18D9D3F8" w14:textId="77777777" w:rsidR="00613349" w:rsidRPr="007E0B96" w:rsidRDefault="00613349" w:rsidP="00613349">
      <w:pPr>
        <w:rPr>
          <w:rFonts w:asciiTheme="majorHAnsi" w:eastAsiaTheme="majorHAnsi" w:hAnsiTheme="majorHAnsi"/>
          <w:u w:val="single"/>
        </w:rPr>
      </w:pPr>
      <w:r w:rsidRPr="007E0B96">
        <w:rPr>
          <w:rFonts w:asciiTheme="majorHAnsi" w:eastAsiaTheme="majorHAnsi" w:hAnsiTheme="majorHAnsi" w:hint="eastAsia"/>
          <w:u w:val="single"/>
        </w:rPr>
        <w:t>８　生理障害等</w:t>
      </w:r>
    </w:p>
    <w:p w14:paraId="77A59B1F" w14:textId="77777777" w:rsidR="00613349" w:rsidRDefault="00613349" w:rsidP="00613349">
      <w:pPr>
        <w:ind w:leftChars="100" w:left="240"/>
      </w:pPr>
      <w:r w:rsidRPr="007E0B96">
        <w:rPr>
          <w:rFonts w:hint="eastAsia"/>
        </w:rPr>
        <w:t xml:space="preserve">　</w:t>
      </w:r>
      <w:r>
        <w:rPr>
          <w:rFonts w:hint="eastAsia"/>
        </w:rPr>
        <w:t>ふじを中心にサビ果の発生が目立った。</w:t>
      </w:r>
      <w:r w:rsidRPr="007E0B96">
        <w:rPr>
          <w:rFonts w:hint="eastAsia"/>
        </w:rPr>
        <w:t>ふじのつる割れの発生は</w:t>
      </w:r>
      <w:r>
        <w:rPr>
          <w:rFonts w:hint="eastAsia"/>
        </w:rPr>
        <w:t>平</w:t>
      </w:r>
      <w:r w:rsidRPr="007E0B96">
        <w:rPr>
          <w:rFonts w:hint="eastAsia"/>
        </w:rPr>
        <w:t>年並であった</w:t>
      </w:r>
      <w:r>
        <w:rPr>
          <w:rFonts w:hint="eastAsia"/>
        </w:rPr>
        <w:t>。日焼け果、ビターピットが散見された。各地で鳥害がみられ、山手ではクマの食害がみられた。</w:t>
      </w:r>
    </w:p>
    <w:p w14:paraId="273CDFC9" w14:textId="77777777" w:rsidR="00613349" w:rsidRPr="007E0B96" w:rsidRDefault="00613349" w:rsidP="00613349">
      <w:pPr>
        <w:ind w:leftChars="100" w:left="240"/>
      </w:pPr>
    </w:p>
    <w:p w14:paraId="6561EEAB" w14:textId="77777777" w:rsidR="00613349" w:rsidRPr="007E0B96" w:rsidRDefault="00613349" w:rsidP="00613349">
      <w:pPr>
        <w:rPr>
          <w:rFonts w:asciiTheme="majorHAnsi" w:eastAsiaTheme="majorHAnsi" w:hAnsiTheme="majorHAnsi"/>
          <w:u w:val="single"/>
        </w:rPr>
      </w:pPr>
      <w:r w:rsidRPr="007E0B96">
        <w:rPr>
          <w:rFonts w:asciiTheme="majorHAnsi" w:eastAsiaTheme="majorHAnsi" w:hAnsiTheme="majorHAnsi" w:hint="eastAsia"/>
          <w:u w:val="single"/>
        </w:rPr>
        <w:t>９</w:t>
      </w:r>
      <w:r w:rsidRPr="007E0B96">
        <w:rPr>
          <w:rFonts w:asciiTheme="majorHAnsi" w:eastAsiaTheme="majorHAnsi" w:hAnsiTheme="majorHAnsi"/>
          <w:u w:val="single"/>
        </w:rPr>
        <w:t xml:space="preserve">　気象災害</w:t>
      </w:r>
    </w:p>
    <w:p w14:paraId="47C83668" w14:textId="77777777" w:rsidR="00E043EB" w:rsidRDefault="00613349" w:rsidP="00613349">
      <w:pPr>
        <w:ind w:left="480" w:hangingChars="200" w:hanging="480"/>
      </w:pPr>
      <w:r>
        <w:rPr>
          <w:rFonts w:hint="eastAsia"/>
        </w:rPr>
        <w:t xml:space="preserve">　</w:t>
      </w:r>
      <w:r w:rsidRPr="00A55CDC">
        <w:rPr>
          <w:rFonts w:hint="eastAsia"/>
        </w:rPr>
        <w:t xml:space="preserve">　今冬</w:t>
      </w:r>
      <w:r>
        <w:rPr>
          <w:rFonts w:hint="eastAsia"/>
        </w:rPr>
        <w:t>の豪雪で、津軽地域を中心にりんご樹の樹体損傷や野ネズミ等</w:t>
      </w:r>
      <w:r w:rsidRPr="00613349">
        <w:rPr>
          <w:rFonts w:hint="eastAsia"/>
        </w:rPr>
        <w:t>による被</w:t>
      </w:r>
      <w:r>
        <w:rPr>
          <w:rFonts w:hint="eastAsia"/>
        </w:rPr>
        <w:t>害が発生</w:t>
      </w:r>
    </w:p>
    <w:p w14:paraId="4033DB5F" w14:textId="77777777" w:rsidR="00ED6D68" w:rsidRDefault="00613349" w:rsidP="00ED6D68">
      <w:pPr>
        <w:ind w:firstLineChars="100" w:firstLine="240"/>
      </w:pPr>
      <w:r>
        <w:rPr>
          <w:rFonts w:hint="eastAsia"/>
        </w:rPr>
        <w:t>した。</w:t>
      </w:r>
      <w:r w:rsidR="00ED6D68">
        <w:rPr>
          <w:rFonts w:hint="eastAsia"/>
        </w:rPr>
        <w:t>４</w:t>
      </w:r>
      <w:r w:rsidR="00ED6D68" w:rsidRPr="00ED6D68">
        <w:rPr>
          <w:rFonts w:hint="eastAsia"/>
        </w:rPr>
        <w:t>月</w:t>
      </w:r>
      <w:r w:rsidR="00ED6D68">
        <w:rPr>
          <w:rFonts w:hint="eastAsia"/>
        </w:rPr>
        <w:t>14</w:t>
      </w:r>
      <w:r w:rsidR="00ED6D68" w:rsidRPr="00ED6D68">
        <w:rPr>
          <w:rFonts w:hint="eastAsia"/>
        </w:rPr>
        <w:t>日</w:t>
      </w:r>
      <w:r w:rsidR="00ED6D68">
        <w:rPr>
          <w:rFonts w:hint="eastAsia"/>
        </w:rPr>
        <w:t>から24</w:t>
      </w:r>
      <w:r w:rsidR="00ED6D68" w:rsidRPr="00ED6D68">
        <w:t>日に</w:t>
      </w:r>
      <w:r w:rsidR="00ED6D68">
        <w:rPr>
          <w:rFonts w:hint="eastAsia"/>
        </w:rPr>
        <w:t>かけて</w:t>
      </w:r>
      <w:r w:rsidR="00ED6D68" w:rsidRPr="00ED6D68">
        <w:t>行った</w:t>
      </w:r>
      <w:r w:rsidR="00ED6D68" w:rsidRPr="00ED6D68">
        <w:rPr>
          <w:rFonts w:hint="eastAsia"/>
        </w:rPr>
        <w:t>りんご等果樹雪害合同調査では、被害面積は</w:t>
      </w:r>
      <w:r w:rsidR="00ED6D68" w:rsidRPr="00ED6D68">
        <w:t>約</w:t>
      </w:r>
    </w:p>
    <w:p w14:paraId="0BF9AC04" w14:textId="77777777" w:rsidR="006D5665" w:rsidRDefault="00ED6D68" w:rsidP="00ED6D68">
      <w:pPr>
        <w:ind w:firstLineChars="100" w:firstLine="240"/>
      </w:pPr>
      <w:r w:rsidRPr="00ED6D68">
        <w:t>5,900ヘクタール（13市町村）で被害金額は約20</w:t>
      </w:r>
      <w:r w:rsidR="006D5665">
        <w:rPr>
          <w:rFonts w:hint="eastAsia"/>
        </w:rPr>
        <w:t>7</w:t>
      </w:r>
      <w:r w:rsidRPr="00ED6D68">
        <w:t>億円</w:t>
      </w:r>
      <w:r>
        <w:rPr>
          <w:rFonts w:hint="eastAsia"/>
        </w:rPr>
        <w:t>となり、</w:t>
      </w:r>
      <w:r w:rsidRPr="00ED6D68">
        <w:rPr>
          <w:rFonts w:hint="eastAsia"/>
        </w:rPr>
        <w:t>平成</w:t>
      </w:r>
      <w:r w:rsidRPr="00ED6D68">
        <w:t>17年の豪雪被害を上</w:t>
      </w:r>
    </w:p>
    <w:p w14:paraId="752C1CD5" w14:textId="77777777" w:rsidR="006D5665" w:rsidRDefault="00ED6D68" w:rsidP="00ED6D68">
      <w:pPr>
        <w:ind w:firstLineChars="100" w:firstLine="240"/>
      </w:pPr>
      <w:r w:rsidRPr="00ED6D68">
        <w:t>回る規模となった。</w:t>
      </w:r>
      <w:r>
        <w:rPr>
          <w:rFonts w:hint="eastAsia"/>
        </w:rPr>
        <w:t>特に、</w:t>
      </w:r>
      <w:r w:rsidRPr="00ED6D68">
        <w:t>山手の園地で、普通台樹の幹裂開や主枝折損などの甚大な被</w:t>
      </w:r>
    </w:p>
    <w:p w14:paraId="2B6FEBDA" w14:textId="385B04A0" w:rsidR="00613349" w:rsidRDefault="00ED6D68" w:rsidP="006D5665">
      <w:pPr>
        <w:ind w:firstLineChars="100" w:firstLine="240"/>
      </w:pPr>
      <w:r w:rsidRPr="00ED6D68">
        <w:t>害</w:t>
      </w:r>
      <w:r>
        <w:rPr>
          <w:rFonts w:hint="eastAsia"/>
        </w:rPr>
        <w:t>が発生した。</w:t>
      </w:r>
    </w:p>
    <w:p w14:paraId="7FB7E348" w14:textId="77777777" w:rsidR="00613349" w:rsidRDefault="00613349" w:rsidP="00613349">
      <w:r>
        <w:rPr>
          <w:rFonts w:hint="eastAsia"/>
        </w:rPr>
        <w:t xml:space="preserve">　　</w:t>
      </w:r>
    </w:p>
    <w:p w14:paraId="4C97403C" w14:textId="77777777" w:rsidR="00613349" w:rsidRPr="007E0B96" w:rsidRDefault="00613349" w:rsidP="00613349">
      <w:r w:rsidRPr="007E0B96">
        <w:rPr>
          <w:rFonts w:hint="eastAsia"/>
        </w:rPr>
        <w:t>※令和</w:t>
      </w:r>
      <w:r>
        <w:rPr>
          <w:rFonts w:hint="eastAsia"/>
        </w:rPr>
        <w:t>８</w:t>
      </w:r>
      <w:r w:rsidRPr="007E0B96">
        <w:rPr>
          <w:rFonts w:hint="eastAsia"/>
        </w:rPr>
        <w:t>年りんご生産情報第１号は、令和</w:t>
      </w:r>
      <w:r>
        <w:rPr>
          <w:rFonts w:hint="eastAsia"/>
        </w:rPr>
        <w:t>８</w:t>
      </w:r>
      <w:r w:rsidRPr="007E0B96">
        <w:rPr>
          <w:rFonts w:hint="eastAsia"/>
        </w:rPr>
        <w:t>年４月上旬に発表予定。</w:t>
      </w:r>
    </w:p>
    <w:p w14:paraId="61881A08" w14:textId="77777777" w:rsidR="00613349" w:rsidRPr="000B7C4F" w:rsidRDefault="00613349" w:rsidP="00613349"/>
    <w:sectPr w:rsidR="00613349" w:rsidRPr="000B7C4F" w:rsidSect="00665BC9">
      <w:pgSz w:w="11906" w:h="16838"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0226" w14:textId="77777777" w:rsidR="00221B45" w:rsidRDefault="00221B45" w:rsidP="00B27565">
      <w:r>
        <w:separator/>
      </w:r>
    </w:p>
  </w:endnote>
  <w:endnote w:type="continuationSeparator" w:id="0">
    <w:p w14:paraId="0ED20B8C" w14:textId="77777777" w:rsidR="00221B45" w:rsidRDefault="00221B45" w:rsidP="00B2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3">
    <w:panose1 w:val="02020309000000000000"/>
    <w:charset w:val="80"/>
    <w:family w:val="roma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ＤＦ平成明朝体W7">
    <w:panose1 w:val="020207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49C7" w14:textId="77777777" w:rsidR="00221B45" w:rsidRDefault="00221B45" w:rsidP="00B27565">
      <w:r>
        <w:separator/>
      </w:r>
    </w:p>
  </w:footnote>
  <w:footnote w:type="continuationSeparator" w:id="0">
    <w:p w14:paraId="5D058DA3" w14:textId="77777777" w:rsidR="00221B45" w:rsidRDefault="00221B45" w:rsidP="00B2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9C177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94B4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AE4AE70"/>
    <w:lvl w:ilvl="0">
      <w:start w:val="1"/>
      <w:numFmt w:val="aiueoFullWidth"/>
      <w:lvlText w:val="%1"/>
      <w:lvlJc w:val="left"/>
      <w:pPr>
        <w:ind w:left="520" w:hanging="420"/>
      </w:pPr>
      <w:rPr>
        <w:rFonts w:hint="eastAsia"/>
      </w:rPr>
    </w:lvl>
  </w:abstractNum>
  <w:abstractNum w:abstractNumId="3" w15:restartNumberingAfterBreak="0">
    <w:nsid w:val="FFFFFF7F"/>
    <w:multiLevelType w:val="singleLevel"/>
    <w:tmpl w:val="D406A97A"/>
    <w:lvl w:ilvl="0">
      <w:start w:val="1"/>
      <w:numFmt w:val="decimalFullWidth"/>
      <w:lvlText w:val="（%1）"/>
      <w:lvlJc w:val="left"/>
      <w:pPr>
        <w:ind w:left="420" w:hanging="420"/>
      </w:pPr>
      <w:rPr>
        <w:rFonts w:hint="eastAsia"/>
      </w:rPr>
    </w:lvl>
  </w:abstractNum>
  <w:abstractNum w:abstractNumId="4" w15:restartNumberingAfterBreak="0">
    <w:nsid w:val="FFFFFF82"/>
    <w:multiLevelType w:val="singleLevel"/>
    <w:tmpl w:val="929AB85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5" w15:restartNumberingAfterBreak="0">
    <w:nsid w:val="FFFFFF83"/>
    <w:multiLevelType w:val="singleLevel"/>
    <w:tmpl w:val="44249AA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6" w15:restartNumberingAfterBreak="0">
    <w:nsid w:val="FFFFFF88"/>
    <w:multiLevelType w:val="singleLevel"/>
    <w:tmpl w:val="B2621014"/>
    <w:lvl w:ilvl="0">
      <w:start w:val="1"/>
      <w:numFmt w:val="decimalFullWidth"/>
      <w:lvlText w:val="%1 "/>
      <w:lvlJc w:val="left"/>
      <w:pPr>
        <w:ind w:left="420" w:hanging="420"/>
      </w:pPr>
      <w:rPr>
        <w:rFonts w:asciiTheme="minorEastAsia" w:eastAsia="ＭＳ 明朝" w:hint="default"/>
      </w:rPr>
    </w:lvl>
  </w:abstractNum>
  <w:abstractNum w:abstractNumId="7" w15:restartNumberingAfterBreak="0">
    <w:nsid w:val="FFFFFF89"/>
    <w:multiLevelType w:val="singleLevel"/>
    <w:tmpl w:val="210057B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8" w15:restartNumberingAfterBreak="0">
    <w:nsid w:val="08C4698B"/>
    <w:multiLevelType w:val="multilevel"/>
    <w:tmpl w:val="D054A93A"/>
    <w:lvl w:ilvl="0">
      <w:start w:val="1"/>
      <w:numFmt w:val="decimalFullWidth"/>
      <w:lvlText w:val="%1"/>
      <w:lvlJc w:val="left"/>
      <w:pPr>
        <w:ind w:left="425" w:hanging="425"/>
      </w:pPr>
      <w:rPr>
        <w:rFonts w:hint="eastAsia"/>
      </w:rPr>
    </w:lvl>
    <w:lvl w:ilvl="1">
      <w:start w:val="1"/>
      <w:numFmt w:val="decimalFullWidth"/>
      <w:lvlText w:val="%1.%2"/>
      <w:lvlJc w:val="left"/>
      <w:pPr>
        <w:ind w:left="709" w:hanging="709"/>
      </w:pPr>
      <w:rPr>
        <w:rFonts w:hint="eastAsia"/>
      </w:rPr>
    </w:lvl>
    <w:lvl w:ilvl="2">
      <w:start w:val="1"/>
      <w:numFmt w:val="decimalFullWidth"/>
      <w:lvlText w:val="%1.%2.%3"/>
      <w:lvlJc w:val="left"/>
      <w:pPr>
        <w:ind w:left="992" w:hanging="992"/>
      </w:pPr>
      <w:rPr>
        <w:rFonts w:hint="eastAsia"/>
      </w:rPr>
    </w:lvl>
    <w:lvl w:ilvl="3">
      <w:start w:val="1"/>
      <w:numFmt w:val="decimalFullWidth"/>
      <w:lvlText w:val="%1.%2.%3.%4"/>
      <w:lvlJc w:val="left"/>
      <w:pPr>
        <w:ind w:left="1276" w:hanging="1276"/>
      </w:pPr>
      <w:rPr>
        <w:rFonts w:hint="eastAsia"/>
      </w:rPr>
    </w:lvl>
    <w:lvl w:ilvl="4">
      <w:start w:val="1"/>
      <w:numFmt w:val="decimalFullWidth"/>
      <w:lvlText w:val="%5"/>
      <w:lvlJc w:val="left"/>
      <w:pPr>
        <w:ind w:left="0" w:firstLine="0"/>
      </w:pPr>
      <w:rPr>
        <w:rFonts w:hint="eastAsia"/>
      </w:rPr>
    </w:lvl>
    <w:lvl w:ilvl="5">
      <w:start w:val="1"/>
      <w:numFmt w:val="decimalFullWidth"/>
      <w:lvlText w:val="%6"/>
      <w:lvlJc w:val="left"/>
      <w:pPr>
        <w:ind w:left="425" w:hanging="141"/>
      </w:pPr>
      <w:rPr>
        <w:rFonts w:hint="eastAsia"/>
      </w:rPr>
    </w:lvl>
    <w:lvl w:ilvl="6">
      <w:start w:val="1"/>
      <w:numFmt w:val="decimalFullWidth"/>
      <w:lvlText w:val="%7"/>
      <w:lvlJc w:val="left"/>
      <w:pPr>
        <w:ind w:left="709" w:hanging="142"/>
      </w:pPr>
      <w:rPr>
        <w:rFonts w:hint="eastAsia"/>
      </w:rPr>
    </w:lvl>
    <w:lvl w:ilvl="7">
      <w:start w:val="1"/>
      <w:numFmt w:val="decimalFullWidth"/>
      <w:pStyle w:val="4"/>
      <w:lvlText w:val="%8"/>
      <w:lvlJc w:val="left"/>
      <w:pPr>
        <w:ind w:left="992" w:hanging="141"/>
      </w:pPr>
      <w:rPr>
        <w:rFonts w:hint="eastAsia"/>
      </w:rPr>
    </w:lvl>
    <w:lvl w:ilvl="8">
      <w:start w:val="1"/>
      <w:numFmt w:val="decimalFullWidth"/>
      <w:pStyle w:val="5"/>
      <w:lvlText w:val="%9"/>
      <w:lvlJc w:val="left"/>
      <w:pPr>
        <w:ind w:left="1276" w:hanging="142"/>
      </w:pPr>
      <w:rPr>
        <w:rFonts w:hint="eastAsia"/>
      </w:rPr>
    </w:lvl>
  </w:abstractNum>
  <w:abstractNum w:abstractNumId="9" w15:restartNumberingAfterBreak="0">
    <w:nsid w:val="0AC4356C"/>
    <w:multiLevelType w:val="hybridMultilevel"/>
    <w:tmpl w:val="B84AA6A4"/>
    <w:lvl w:ilvl="0" w:tplc="785E1F9C">
      <w:start w:val="1"/>
      <w:numFmt w:val="aiueo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CCB59EB"/>
    <w:multiLevelType w:val="hybridMultilevel"/>
    <w:tmpl w:val="0A4EBD76"/>
    <w:lvl w:ilvl="0" w:tplc="B8F88190">
      <w:start w:val="1"/>
      <w:numFmt w:val="decimalFullWidth"/>
      <w:lvlText w:val="%1 "/>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3F5B0B"/>
    <w:multiLevelType w:val="hybridMultilevel"/>
    <w:tmpl w:val="05FAAC40"/>
    <w:lvl w:ilvl="0" w:tplc="7500154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FD1B04"/>
    <w:multiLevelType w:val="hybridMultilevel"/>
    <w:tmpl w:val="D6A8996E"/>
    <w:lvl w:ilvl="0" w:tplc="86D06D66">
      <w:start w:val="1"/>
      <w:numFmt w:val="decimalFullWidth"/>
      <w:lvlText w:val="（%1）"/>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5B3F90"/>
    <w:multiLevelType w:val="hybridMultilevel"/>
    <w:tmpl w:val="20049C54"/>
    <w:lvl w:ilvl="0" w:tplc="55181498">
      <w:start w:val="1"/>
      <w:numFmt w:val="decimalFullWidth"/>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CA1054"/>
    <w:multiLevelType w:val="multilevel"/>
    <w:tmpl w:val="BF0E1A68"/>
    <w:lvl w:ilvl="0">
      <w:start w:val="1"/>
      <w:numFmt w:val="decimalFullWidth"/>
      <w:lvlText w:val="%1"/>
      <w:lvlJc w:val="left"/>
      <w:pPr>
        <w:ind w:left="425" w:hanging="425"/>
      </w:pPr>
      <w:rPr>
        <w:rFonts w:hint="eastAsia"/>
      </w:rPr>
    </w:lvl>
    <w:lvl w:ilvl="1">
      <w:start w:val="1"/>
      <w:numFmt w:val="decimalFullWidth"/>
      <w:lvlText w:val="%1.%2"/>
      <w:lvlJc w:val="left"/>
      <w:pPr>
        <w:ind w:left="709" w:hanging="709"/>
      </w:pPr>
      <w:rPr>
        <w:rFonts w:hint="eastAsia"/>
      </w:rPr>
    </w:lvl>
    <w:lvl w:ilvl="2">
      <w:start w:val="1"/>
      <w:numFmt w:val="decimalFullWidth"/>
      <w:lvlText w:val="%1.%2.%3"/>
      <w:lvlJc w:val="left"/>
      <w:pPr>
        <w:ind w:left="992" w:hanging="992"/>
      </w:pPr>
      <w:rPr>
        <w:rFonts w:hint="eastAsia"/>
      </w:rPr>
    </w:lvl>
    <w:lvl w:ilvl="3">
      <w:start w:val="1"/>
      <w:numFmt w:val="decimalFullWidth"/>
      <w:lvlText w:val="%4"/>
      <w:lvlJc w:val="left"/>
      <w:pPr>
        <w:ind w:left="0" w:firstLine="0"/>
      </w:pPr>
      <w:rPr>
        <w:rFonts w:hint="eastAsia"/>
      </w:rPr>
    </w:lvl>
    <w:lvl w:ilvl="4">
      <w:start w:val="1"/>
      <w:numFmt w:val="decimalFullWidth"/>
      <w:lvlText w:val="%5"/>
      <w:lvlJc w:val="left"/>
      <w:pPr>
        <w:ind w:left="425" w:hanging="141"/>
      </w:pPr>
      <w:rPr>
        <w:rFonts w:hint="eastAsia"/>
      </w:rPr>
    </w:lvl>
    <w:lvl w:ilvl="5">
      <w:start w:val="1"/>
      <w:numFmt w:val="decimalFullWidth"/>
      <w:lvlText w:val="%6"/>
      <w:lvlJc w:val="left"/>
      <w:pPr>
        <w:ind w:left="992" w:hanging="425"/>
      </w:pPr>
      <w:rPr>
        <w:rFonts w:hint="eastAsia"/>
      </w:rPr>
    </w:lvl>
    <w:lvl w:ilvl="6">
      <w:start w:val="1"/>
      <w:numFmt w:val="decimalFullWidth"/>
      <w:lvlText w:val="%7"/>
      <w:lvlJc w:val="left"/>
      <w:pPr>
        <w:ind w:left="1276" w:hanging="425"/>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729343D0"/>
    <w:multiLevelType w:val="hybridMultilevel"/>
    <w:tmpl w:val="A928F666"/>
    <w:lvl w:ilvl="0" w:tplc="FBE2A274">
      <w:start w:val="1"/>
      <w:numFmt w:val="decimalFullWidth"/>
      <w:pStyle w:val="a0"/>
      <w:lvlText w:val="%1）"/>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300342"/>
    <w:multiLevelType w:val="hybridMultilevel"/>
    <w:tmpl w:val="F8E4C934"/>
    <w:lvl w:ilvl="0" w:tplc="A80ECBF4">
      <w:start w:val="1"/>
      <w:numFmt w:val="decimal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0"/>
  </w:num>
  <w:num w:numId="2">
    <w:abstractNumId w:val="10"/>
  </w:num>
  <w:num w:numId="3">
    <w:abstractNumId w:val="10"/>
  </w:num>
  <w:num w:numId="4">
    <w:abstractNumId w:val="10"/>
  </w:num>
  <w:num w:numId="5">
    <w:abstractNumId w:val="7"/>
  </w:num>
  <w:num w:numId="6">
    <w:abstractNumId w:val="7"/>
  </w:num>
  <w:num w:numId="7">
    <w:abstractNumId w:val="7"/>
  </w:num>
  <w:num w:numId="8">
    <w:abstractNumId w:val="5"/>
  </w:num>
  <w:num w:numId="9">
    <w:abstractNumId w:val="4"/>
  </w:num>
  <w:num w:numId="10">
    <w:abstractNumId w:val="6"/>
  </w:num>
  <w:num w:numId="11">
    <w:abstractNumId w:val="3"/>
  </w:num>
  <w:num w:numId="12">
    <w:abstractNumId w:val="2"/>
  </w:num>
  <w:num w:numId="13">
    <w:abstractNumId w:val="15"/>
  </w:num>
  <w:num w:numId="14">
    <w:abstractNumId w:val="9"/>
  </w:num>
  <w:num w:numId="15">
    <w:abstractNumId w:val="13"/>
  </w:num>
  <w:num w:numId="16">
    <w:abstractNumId w:val="12"/>
  </w:num>
  <w:num w:numId="17">
    <w:abstractNumId w:val="1"/>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8"/>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SortMethod w:val="0004"/>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00"/>
    <w:rsid w:val="00011FAC"/>
    <w:rsid w:val="00012148"/>
    <w:rsid w:val="00017AEB"/>
    <w:rsid w:val="00025D0A"/>
    <w:rsid w:val="0003621B"/>
    <w:rsid w:val="00036CB3"/>
    <w:rsid w:val="00037FB5"/>
    <w:rsid w:val="00046530"/>
    <w:rsid w:val="00060ECD"/>
    <w:rsid w:val="000618A7"/>
    <w:rsid w:val="00062913"/>
    <w:rsid w:val="00072B40"/>
    <w:rsid w:val="000866C6"/>
    <w:rsid w:val="00092BB0"/>
    <w:rsid w:val="000A1D5C"/>
    <w:rsid w:val="000A50B4"/>
    <w:rsid w:val="000A7502"/>
    <w:rsid w:val="000B3D22"/>
    <w:rsid w:val="000B7C4F"/>
    <w:rsid w:val="000C2E3E"/>
    <w:rsid w:val="000C56F6"/>
    <w:rsid w:val="000C5C81"/>
    <w:rsid w:val="000C72C7"/>
    <w:rsid w:val="000D10FB"/>
    <w:rsid w:val="000E3238"/>
    <w:rsid w:val="000E4CB9"/>
    <w:rsid w:val="000F38C3"/>
    <w:rsid w:val="00105A3C"/>
    <w:rsid w:val="001104FE"/>
    <w:rsid w:val="00110AEA"/>
    <w:rsid w:val="001215F4"/>
    <w:rsid w:val="001256DA"/>
    <w:rsid w:val="00127990"/>
    <w:rsid w:val="00130439"/>
    <w:rsid w:val="001347BF"/>
    <w:rsid w:val="00147929"/>
    <w:rsid w:val="001540B5"/>
    <w:rsid w:val="00160B93"/>
    <w:rsid w:val="00173B50"/>
    <w:rsid w:val="001A4353"/>
    <w:rsid w:val="001A5A68"/>
    <w:rsid w:val="001A640F"/>
    <w:rsid w:val="001B0F2F"/>
    <w:rsid w:val="001B5B76"/>
    <w:rsid w:val="001C22AB"/>
    <w:rsid w:val="001C4702"/>
    <w:rsid w:val="001C4B37"/>
    <w:rsid w:val="001D48F9"/>
    <w:rsid w:val="001D5392"/>
    <w:rsid w:val="001E57A7"/>
    <w:rsid w:val="002071E2"/>
    <w:rsid w:val="0021275F"/>
    <w:rsid w:val="00220770"/>
    <w:rsid w:val="00221B45"/>
    <w:rsid w:val="00222622"/>
    <w:rsid w:val="00223A91"/>
    <w:rsid w:val="00237B2E"/>
    <w:rsid w:val="002568B3"/>
    <w:rsid w:val="00274F8A"/>
    <w:rsid w:val="00276A44"/>
    <w:rsid w:val="002C1B42"/>
    <w:rsid w:val="002D15DB"/>
    <w:rsid w:val="002D30F8"/>
    <w:rsid w:val="002D52CD"/>
    <w:rsid w:val="002E17EF"/>
    <w:rsid w:val="002E1B33"/>
    <w:rsid w:val="002F27B4"/>
    <w:rsid w:val="002F2AC7"/>
    <w:rsid w:val="002F6E09"/>
    <w:rsid w:val="0031134F"/>
    <w:rsid w:val="00312A22"/>
    <w:rsid w:val="00313780"/>
    <w:rsid w:val="00315991"/>
    <w:rsid w:val="00317867"/>
    <w:rsid w:val="003225C4"/>
    <w:rsid w:val="00333AA2"/>
    <w:rsid w:val="003379A1"/>
    <w:rsid w:val="0034185C"/>
    <w:rsid w:val="003420E7"/>
    <w:rsid w:val="00352F7D"/>
    <w:rsid w:val="00360C74"/>
    <w:rsid w:val="00392A75"/>
    <w:rsid w:val="003B0D3C"/>
    <w:rsid w:val="003B63BE"/>
    <w:rsid w:val="003C7097"/>
    <w:rsid w:val="003D0336"/>
    <w:rsid w:val="003D6257"/>
    <w:rsid w:val="003E15DC"/>
    <w:rsid w:val="003E4CFC"/>
    <w:rsid w:val="003F262C"/>
    <w:rsid w:val="003F4FB2"/>
    <w:rsid w:val="003F725B"/>
    <w:rsid w:val="003F7FBF"/>
    <w:rsid w:val="00401DF0"/>
    <w:rsid w:val="004023E9"/>
    <w:rsid w:val="004127EE"/>
    <w:rsid w:val="00425559"/>
    <w:rsid w:val="004355E9"/>
    <w:rsid w:val="00442EB5"/>
    <w:rsid w:val="0045614A"/>
    <w:rsid w:val="004654B5"/>
    <w:rsid w:val="00472B0A"/>
    <w:rsid w:val="00476783"/>
    <w:rsid w:val="004924D8"/>
    <w:rsid w:val="004A0060"/>
    <w:rsid w:val="004A574A"/>
    <w:rsid w:val="004A6C5A"/>
    <w:rsid w:val="004B1E9D"/>
    <w:rsid w:val="004B5C90"/>
    <w:rsid w:val="004B69BB"/>
    <w:rsid w:val="004C19EC"/>
    <w:rsid w:val="004D2F02"/>
    <w:rsid w:val="004D7445"/>
    <w:rsid w:val="004F0788"/>
    <w:rsid w:val="00501058"/>
    <w:rsid w:val="0050511B"/>
    <w:rsid w:val="00511260"/>
    <w:rsid w:val="005177F2"/>
    <w:rsid w:val="00520CB3"/>
    <w:rsid w:val="00526BAB"/>
    <w:rsid w:val="00530A37"/>
    <w:rsid w:val="0054539C"/>
    <w:rsid w:val="0057051A"/>
    <w:rsid w:val="00584D74"/>
    <w:rsid w:val="00591A67"/>
    <w:rsid w:val="005A19AF"/>
    <w:rsid w:val="005A3B95"/>
    <w:rsid w:val="005B22D1"/>
    <w:rsid w:val="005C4575"/>
    <w:rsid w:val="005D15F0"/>
    <w:rsid w:val="005D3F03"/>
    <w:rsid w:val="005D7D07"/>
    <w:rsid w:val="005E5E48"/>
    <w:rsid w:val="005F07C1"/>
    <w:rsid w:val="005F2F1C"/>
    <w:rsid w:val="005F540F"/>
    <w:rsid w:val="00604AAF"/>
    <w:rsid w:val="00613349"/>
    <w:rsid w:val="00614FF8"/>
    <w:rsid w:val="00617A89"/>
    <w:rsid w:val="00620715"/>
    <w:rsid w:val="006244AA"/>
    <w:rsid w:val="00632B48"/>
    <w:rsid w:val="00635FC1"/>
    <w:rsid w:val="0064109B"/>
    <w:rsid w:val="00655962"/>
    <w:rsid w:val="00665BC9"/>
    <w:rsid w:val="00671AA9"/>
    <w:rsid w:val="00684723"/>
    <w:rsid w:val="0068654A"/>
    <w:rsid w:val="00687B13"/>
    <w:rsid w:val="00696609"/>
    <w:rsid w:val="006972CC"/>
    <w:rsid w:val="00697F5B"/>
    <w:rsid w:val="006A7888"/>
    <w:rsid w:val="006B752C"/>
    <w:rsid w:val="006C210F"/>
    <w:rsid w:val="006D0C8D"/>
    <w:rsid w:val="006D5665"/>
    <w:rsid w:val="006D62D6"/>
    <w:rsid w:val="006E25F6"/>
    <w:rsid w:val="006E4AB6"/>
    <w:rsid w:val="006E78DE"/>
    <w:rsid w:val="006F76C3"/>
    <w:rsid w:val="00704880"/>
    <w:rsid w:val="00715F5C"/>
    <w:rsid w:val="0072603E"/>
    <w:rsid w:val="007268D7"/>
    <w:rsid w:val="00736770"/>
    <w:rsid w:val="00747243"/>
    <w:rsid w:val="007648BF"/>
    <w:rsid w:val="00782621"/>
    <w:rsid w:val="0078609F"/>
    <w:rsid w:val="0079615D"/>
    <w:rsid w:val="00797655"/>
    <w:rsid w:val="007A4ECF"/>
    <w:rsid w:val="007A5320"/>
    <w:rsid w:val="007B2DB6"/>
    <w:rsid w:val="007C3561"/>
    <w:rsid w:val="007C5C7C"/>
    <w:rsid w:val="007D28D5"/>
    <w:rsid w:val="007E0B96"/>
    <w:rsid w:val="007F3EFA"/>
    <w:rsid w:val="00800E2F"/>
    <w:rsid w:val="00815457"/>
    <w:rsid w:val="00822DA7"/>
    <w:rsid w:val="008233FB"/>
    <w:rsid w:val="008245DF"/>
    <w:rsid w:val="00835C55"/>
    <w:rsid w:val="00846806"/>
    <w:rsid w:val="00864198"/>
    <w:rsid w:val="0087248C"/>
    <w:rsid w:val="0087496A"/>
    <w:rsid w:val="0089263F"/>
    <w:rsid w:val="008A613D"/>
    <w:rsid w:val="008B5C70"/>
    <w:rsid w:val="008C05C4"/>
    <w:rsid w:val="008C7529"/>
    <w:rsid w:val="008D7000"/>
    <w:rsid w:val="008E6B97"/>
    <w:rsid w:val="008F5769"/>
    <w:rsid w:val="00935D37"/>
    <w:rsid w:val="00936890"/>
    <w:rsid w:val="009435DB"/>
    <w:rsid w:val="009512F7"/>
    <w:rsid w:val="00952B32"/>
    <w:rsid w:val="0095784D"/>
    <w:rsid w:val="00967739"/>
    <w:rsid w:val="009841F1"/>
    <w:rsid w:val="00984272"/>
    <w:rsid w:val="00991239"/>
    <w:rsid w:val="00996304"/>
    <w:rsid w:val="009A07F9"/>
    <w:rsid w:val="009B2F73"/>
    <w:rsid w:val="009B3617"/>
    <w:rsid w:val="009C17E3"/>
    <w:rsid w:val="009E0AFA"/>
    <w:rsid w:val="009E29EC"/>
    <w:rsid w:val="009F06AD"/>
    <w:rsid w:val="009F773F"/>
    <w:rsid w:val="00A01AD6"/>
    <w:rsid w:val="00A05C37"/>
    <w:rsid w:val="00A06A39"/>
    <w:rsid w:val="00A143C9"/>
    <w:rsid w:val="00A220E7"/>
    <w:rsid w:val="00A3152B"/>
    <w:rsid w:val="00A34EAF"/>
    <w:rsid w:val="00A36EF8"/>
    <w:rsid w:val="00A55CB5"/>
    <w:rsid w:val="00A74582"/>
    <w:rsid w:val="00A76D6F"/>
    <w:rsid w:val="00A82C9D"/>
    <w:rsid w:val="00AA2C54"/>
    <w:rsid w:val="00AB26BA"/>
    <w:rsid w:val="00AB3C34"/>
    <w:rsid w:val="00AB3C7F"/>
    <w:rsid w:val="00AD3DCB"/>
    <w:rsid w:val="00AD769B"/>
    <w:rsid w:val="00B00737"/>
    <w:rsid w:val="00B061F4"/>
    <w:rsid w:val="00B14111"/>
    <w:rsid w:val="00B159D6"/>
    <w:rsid w:val="00B163ED"/>
    <w:rsid w:val="00B27565"/>
    <w:rsid w:val="00B362D8"/>
    <w:rsid w:val="00B45CBD"/>
    <w:rsid w:val="00B65FD7"/>
    <w:rsid w:val="00B71DB5"/>
    <w:rsid w:val="00B76054"/>
    <w:rsid w:val="00B76CE0"/>
    <w:rsid w:val="00B7792F"/>
    <w:rsid w:val="00B82360"/>
    <w:rsid w:val="00BA4159"/>
    <w:rsid w:val="00BB4B93"/>
    <w:rsid w:val="00BD02B8"/>
    <w:rsid w:val="00BD5C28"/>
    <w:rsid w:val="00BD7DBF"/>
    <w:rsid w:val="00BE5667"/>
    <w:rsid w:val="00BE5DDC"/>
    <w:rsid w:val="00BF4234"/>
    <w:rsid w:val="00C013E4"/>
    <w:rsid w:val="00C0654F"/>
    <w:rsid w:val="00C20149"/>
    <w:rsid w:val="00C261E3"/>
    <w:rsid w:val="00C36E8F"/>
    <w:rsid w:val="00C43940"/>
    <w:rsid w:val="00C526AC"/>
    <w:rsid w:val="00C52B15"/>
    <w:rsid w:val="00C6016D"/>
    <w:rsid w:val="00C6495D"/>
    <w:rsid w:val="00C735FE"/>
    <w:rsid w:val="00C82D57"/>
    <w:rsid w:val="00C8509E"/>
    <w:rsid w:val="00C9138D"/>
    <w:rsid w:val="00C9194D"/>
    <w:rsid w:val="00CA6071"/>
    <w:rsid w:val="00CA60FC"/>
    <w:rsid w:val="00CB3D62"/>
    <w:rsid w:val="00CC28C2"/>
    <w:rsid w:val="00CC3BC4"/>
    <w:rsid w:val="00CC7E14"/>
    <w:rsid w:val="00CE46BB"/>
    <w:rsid w:val="00CF3DB9"/>
    <w:rsid w:val="00D02F33"/>
    <w:rsid w:val="00D15F0F"/>
    <w:rsid w:val="00D25088"/>
    <w:rsid w:val="00D261B4"/>
    <w:rsid w:val="00D3497E"/>
    <w:rsid w:val="00D41E1F"/>
    <w:rsid w:val="00D42FA5"/>
    <w:rsid w:val="00D448F1"/>
    <w:rsid w:val="00D449CF"/>
    <w:rsid w:val="00D5088D"/>
    <w:rsid w:val="00D61D96"/>
    <w:rsid w:val="00D62FCE"/>
    <w:rsid w:val="00D758DA"/>
    <w:rsid w:val="00D80476"/>
    <w:rsid w:val="00D80ACC"/>
    <w:rsid w:val="00D80FA7"/>
    <w:rsid w:val="00D820A9"/>
    <w:rsid w:val="00D8688A"/>
    <w:rsid w:val="00D87FCD"/>
    <w:rsid w:val="00DA5113"/>
    <w:rsid w:val="00DA5D2C"/>
    <w:rsid w:val="00DA6679"/>
    <w:rsid w:val="00DB24AE"/>
    <w:rsid w:val="00DB5404"/>
    <w:rsid w:val="00DC4883"/>
    <w:rsid w:val="00DC71E8"/>
    <w:rsid w:val="00DF23B7"/>
    <w:rsid w:val="00E043EB"/>
    <w:rsid w:val="00E045D6"/>
    <w:rsid w:val="00E2132A"/>
    <w:rsid w:val="00E446C5"/>
    <w:rsid w:val="00E6049E"/>
    <w:rsid w:val="00E66C1F"/>
    <w:rsid w:val="00E72617"/>
    <w:rsid w:val="00E73927"/>
    <w:rsid w:val="00E81716"/>
    <w:rsid w:val="00E84F9E"/>
    <w:rsid w:val="00EA48E1"/>
    <w:rsid w:val="00EC557E"/>
    <w:rsid w:val="00ED6D68"/>
    <w:rsid w:val="00F00226"/>
    <w:rsid w:val="00F0148B"/>
    <w:rsid w:val="00F15D98"/>
    <w:rsid w:val="00F15EBB"/>
    <w:rsid w:val="00F1762D"/>
    <w:rsid w:val="00F56B8F"/>
    <w:rsid w:val="00F62AD1"/>
    <w:rsid w:val="00F634AF"/>
    <w:rsid w:val="00F92BCD"/>
    <w:rsid w:val="00F94235"/>
    <w:rsid w:val="00F96E70"/>
    <w:rsid w:val="00FA668A"/>
    <w:rsid w:val="00FA7173"/>
    <w:rsid w:val="00FC2F21"/>
    <w:rsid w:val="00FC713F"/>
    <w:rsid w:val="00FF6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23AC7"/>
  <w15:chartTrackingRefBased/>
  <w15:docId w15:val="{E2569E8F-43E8-45CD-BCA0-01286EEC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5614A"/>
    <w:pPr>
      <w:autoSpaceDE w:val="0"/>
      <w:autoSpaceDN w:val="0"/>
      <w:jc w:val="both"/>
    </w:pPr>
    <w:rPr>
      <w:sz w:val="24"/>
    </w:rPr>
  </w:style>
  <w:style w:type="paragraph" w:styleId="1">
    <w:name w:val="heading 1"/>
    <w:basedOn w:val="a1"/>
    <w:next w:val="a2"/>
    <w:link w:val="10"/>
    <w:uiPriority w:val="9"/>
    <w:qFormat/>
    <w:rsid w:val="00A76D6F"/>
    <w:pPr>
      <w:keepNext/>
      <w:outlineLvl w:val="0"/>
    </w:pPr>
    <w:rPr>
      <w:rFonts w:ascii="ＤＦ平成ゴシック体W5" w:eastAsia="ＤＦ平成ゴシック体W5" w:hAnsiTheme="majorHAnsi" w:cstheme="majorBidi"/>
      <w:szCs w:val="24"/>
    </w:rPr>
  </w:style>
  <w:style w:type="paragraph" w:styleId="20">
    <w:name w:val="heading 2"/>
    <w:basedOn w:val="a1"/>
    <w:next w:val="a2"/>
    <w:link w:val="21"/>
    <w:uiPriority w:val="9"/>
    <w:qFormat/>
    <w:rsid w:val="00A76D6F"/>
    <w:pPr>
      <w:keepNext/>
      <w:outlineLvl w:val="1"/>
    </w:pPr>
    <w:rPr>
      <w:rFonts w:ascii="ＤＦ平成ゴシック体W5" w:eastAsia="ＤＦ平成ゴシック体W5" w:hAnsiTheme="majorHAnsi" w:cstheme="majorBidi"/>
    </w:rPr>
  </w:style>
  <w:style w:type="paragraph" w:styleId="30">
    <w:name w:val="heading 3"/>
    <w:basedOn w:val="a1"/>
    <w:next w:val="a2"/>
    <w:link w:val="31"/>
    <w:uiPriority w:val="9"/>
    <w:qFormat/>
    <w:rsid w:val="00A76D6F"/>
    <w:pPr>
      <w:keepNext/>
      <w:ind w:rightChars="100" w:right="100"/>
      <w:outlineLvl w:val="2"/>
    </w:pPr>
    <w:rPr>
      <w:rFonts w:ascii="ＤＦ平成ゴシック体W5" w:eastAsia="ＤＦ平成ゴシック体W5" w:hAnsiTheme="majorHAnsi" w:cstheme="majorBidi"/>
    </w:rPr>
  </w:style>
  <w:style w:type="paragraph" w:styleId="40">
    <w:name w:val="heading 4"/>
    <w:basedOn w:val="a1"/>
    <w:next w:val="a1"/>
    <w:link w:val="41"/>
    <w:uiPriority w:val="9"/>
    <w:qFormat/>
    <w:rsid w:val="00A76D6F"/>
    <w:pPr>
      <w:keepNext/>
      <w:outlineLvl w:val="3"/>
    </w:pPr>
    <w:rPr>
      <w:rFonts w:ascii="ＤＦ平成ゴシック体W5" w:eastAsia="ＤＦ平成ゴシック体W5"/>
      <w:bCs/>
    </w:rPr>
  </w:style>
  <w:style w:type="paragraph" w:styleId="50">
    <w:name w:val="heading 5"/>
    <w:basedOn w:val="a1"/>
    <w:next w:val="a2"/>
    <w:link w:val="51"/>
    <w:uiPriority w:val="9"/>
    <w:semiHidden/>
    <w:rsid w:val="00A76D6F"/>
    <w:pPr>
      <w:keepNext/>
      <w:outlineLvl w:val="4"/>
    </w:pPr>
    <w:rPr>
      <w:rFonts w:ascii="ＤＦ平成ゴシック体W5" w:eastAsia="ＤＦ平成ゴシック体W5" w:hAnsiTheme="majorHAnsi" w:cstheme="majorBidi"/>
    </w:rPr>
  </w:style>
  <w:style w:type="paragraph" w:styleId="6">
    <w:name w:val="heading 6"/>
    <w:basedOn w:val="a1"/>
    <w:next w:val="a1"/>
    <w:link w:val="60"/>
    <w:uiPriority w:val="9"/>
    <w:semiHidden/>
    <w:rsid w:val="002F27B4"/>
    <w:pPr>
      <w:keepNext/>
      <w:ind w:leftChars="800" w:left="800"/>
      <w:outlineLvl w:val="5"/>
    </w:pPr>
    <w:rPr>
      <w:b/>
      <w:bCs/>
    </w:rPr>
  </w:style>
  <w:style w:type="paragraph" w:styleId="7">
    <w:name w:val="heading 7"/>
    <w:basedOn w:val="a1"/>
    <w:next w:val="a1"/>
    <w:link w:val="70"/>
    <w:uiPriority w:val="9"/>
    <w:semiHidden/>
    <w:rsid w:val="002F27B4"/>
    <w:pPr>
      <w:keepNext/>
      <w:ind w:leftChars="800" w:left="800"/>
      <w:outlineLvl w:val="6"/>
    </w:pPr>
  </w:style>
  <w:style w:type="paragraph" w:styleId="8">
    <w:name w:val="heading 8"/>
    <w:basedOn w:val="a1"/>
    <w:next w:val="a1"/>
    <w:link w:val="80"/>
    <w:uiPriority w:val="9"/>
    <w:semiHidden/>
    <w:rsid w:val="00D41E1F"/>
    <w:pPr>
      <w:keepNext/>
      <w:ind w:leftChars="1200" w:left="1200"/>
      <w:outlineLvl w:val="7"/>
    </w:pPr>
  </w:style>
  <w:style w:type="paragraph" w:styleId="9">
    <w:name w:val="heading 9"/>
    <w:basedOn w:val="a1"/>
    <w:next w:val="a1"/>
    <w:link w:val="90"/>
    <w:uiPriority w:val="9"/>
    <w:semiHidden/>
    <w:rsid w:val="001104FE"/>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uiPriority w:val="1"/>
    <w:qFormat/>
    <w:rsid w:val="00B163ED"/>
    <w:pPr>
      <w:widowControl w:val="0"/>
      <w:spacing w:line="240" w:lineRule="exact"/>
      <w:jc w:val="both"/>
    </w:pPr>
    <w:rPr>
      <w:rFonts w:asciiTheme="minorEastAsia"/>
      <w:sz w:val="18"/>
    </w:rPr>
  </w:style>
  <w:style w:type="character" w:customStyle="1" w:styleId="10">
    <w:name w:val="見出し 1 (文字)"/>
    <w:basedOn w:val="a3"/>
    <w:link w:val="1"/>
    <w:uiPriority w:val="9"/>
    <w:rsid w:val="00C735FE"/>
    <w:rPr>
      <w:rFonts w:ascii="ＤＦ平成ゴシック体W5" w:eastAsia="ＤＦ平成ゴシック体W5" w:hAnsiTheme="majorHAnsi" w:cstheme="majorBidi"/>
      <w:sz w:val="24"/>
      <w:szCs w:val="24"/>
    </w:rPr>
  </w:style>
  <w:style w:type="character" w:customStyle="1" w:styleId="31">
    <w:name w:val="見出し 3 (文字)"/>
    <w:basedOn w:val="a3"/>
    <w:link w:val="30"/>
    <w:uiPriority w:val="9"/>
    <w:rsid w:val="00C735FE"/>
    <w:rPr>
      <w:rFonts w:ascii="ＤＦ平成ゴシック体W5" w:eastAsia="ＤＦ平成ゴシック体W5" w:hAnsiTheme="majorHAnsi" w:cstheme="majorBidi"/>
      <w:sz w:val="24"/>
    </w:rPr>
  </w:style>
  <w:style w:type="character" w:customStyle="1" w:styleId="21">
    <w:name w:val="見出し 2 (文字)"/>
    <w:basedOn w:val="a3"/>
    <w:link w:val="20"/>
    <w:uiPriority w:val="9"/>
    <w:rsid w:val="00C735FE"/>
    <w:rPr>
      <w:rFonts w:ascii="ＤＦ平成ゴシック体W5" w:eastAsia="ＤＦ平成ゴシック体W5" w:hAnsiTheme="majorHAnsi" w:cstheme="majorBidi"/>
      <w:sz w:val="24"/>
    </w:rPr>
  </w:style>
  <w:style w:type="character" w:customStyle="1" w:styleId="41">
    <w:name w:val="見出し 4 (文字)"/>
    <w:basedOn w:val="a3"/>
    <w:link w:val="40"/>
    <w:uiPriority w:val="9"/>
    <w:rsid w:val="004B5C90"/>
    <w:rPr>
      <w:rFonts w:ascii="ＤＦ平成ゴシック体W5" w:eastAsia="ＤＦ平成ゴシック体W5"/>
      <w:bCs/>
      <w:sz w:val="24"/>
    </w:rPr>
  </w:style>
  <w:style w:type="character" w:customStyle="1" w:styleId="51">
    <w:name w:val="見出し 5 (文字)"/>
    <w:basedOn w:val="a3"/>
    <w:link w:val="50"/>
    <w:uiPriority w:val="9"/>
    <w:semiHidden/>
    <w:rsid w:val="00736770"/>
    <w:rPr>
      <w:rFonts w:ascii="ＤＦ平成ゴシック体W5" w:eastAsia="ＤＦ平成ゴシック体W5" w:hAnsiTheme="majorHAnsi" w:cstheme="majorBidi"/>
      <w:sz w:val="24"/>
    </w:rPr>
  </w:style>
  <w:style w:type="paragraph" w:styleId="a7">
    <w:name w:val="Title"/>
    <w:basedOn w:val="a1"/>
    <w:next w:val="a8"/>
    <w:link w:val="a9"/>
    <w:uiPriority w:val="10"/>
    <w:qFormat/>
    <w:rsid w:val="002F27B4"/>
    <w:pPr>
      <w:spacing w:before="240" w:after="120"/>
      <w:jc w:val="center"/>
      <w:outlineLvl w:val="0"/>
    </w:pPr>
    <w:rPr>
      <w:rFonts w:ascii="ＤＦ平成ゴシック体W5" w:eastAsia="ＤＦ平成ゴシック体W5" w:hAnsiTheme="majorHAnsi" w:cstheme="majorBidi"/>
      <w:sz w:val="40"/>
      <w:szCs w:val="32"/>
    </w:rPr>
  </w:style>
  <w:style w:type="character" w:customStyle="1" w:styleId="a9">
    <w:name w:val="表題 (文字)"/>
    <w:basedOn w:val="a3"/>
    <w:link w:val="a7"/>
    <w:uiPriority w:val="10"/>
    <w:rsid w:val="002F27B4"/>
    <w:rPr>
      <w:rFonts w:ascii="ＤＦ平成ゴシック体W5" w:eastAsia="ＤＦ平成ゴシック体W5" w:hAnsiTheme="majorHAnsi" w:cstheme="majorBidi"/>
      <w:sz w:val="40"/>
      <w:szCs w:val="32"/>
    </w:rPr>
  </w:style>
  <w:style w:type="paragraph" w:styleId="a8">
    <w:name w:val="Subtitle"/>
    <w:basedOn w:val="a1"/>
    <w:next w:val="a2"/>
    <w:link w:val="aa"/>
    <w:uiPriority w:val="11"/>
    <w:qFormat/>
    <w:rsid w:val="002F27B4"/>
    <w:pPr>
      <w:jc w:val="center"/>
      <w:outlineLvl w:val="1"/>
    </w:pPr>
    <w:rPr>
      <w:rFonts w:ascii="ＤＦ平成ゴシック体W5" w:eastAsia="ＤＦ平成ゴシック体W5" w:hAnsiTheme="majorHAnsi" w:cstheme="majorBidi"/>
      <w:sz w:val="32"/>
      <w:szCs w:val="24"/>
    </w:rPr>
  </w:style>
  <w:style w:type="character" w:customStyle="1" w:styleId="aa">
    <w:name w:val="副題 (文字)"/>
    <w:basedOn w:val="a3"/>
    <w:link w:val="a8"/>
    <w:uiPriority w:val="11"/>
    <w:rsid w:val="002F27B4"/>
    <w:rPr>
      <w:rFonts w:ascii="ＤＦ平成ゴシック体W5" w:eastAsia="ＤＦ平成ゴシック体W5" w:hAnsiTheme="majorHAnsi" w:cstheme="majorBidi"/>
      <w:sz w:val="32"/>
      <w:szCs w:val="24"/>
    </w:rPr>
  </w:style>
  <w:style w:type="paragraph" w:customStyle="1" w:styleId="ab">
    <w:name w:val="図番号"/>
    <w:basedOn w:val="ac"/>
    <w:next w:val="a2"/>
    <w:link w:val="ad"/>
    <w:qFormat/>
    <w:rsid w:val="002F27B4"/>
    <w:pPr>
      <w:widowControl w:val="0"/>
      <w:ind w:leftChars="0" w:left="0"/>
      <w:jc w:val="center"/>
    </w:pPr>
    <w:rPr>
      <w:rFonts w:ascii="ＤＦ平成ゴシック体W5" w:eastAsia="ＤＦ平成ゴシック体W5"/>
    </w:rPr>
  </w:style>
  <w:style w:type="character" w:customStyle="1" w:styleId="ad">
    <w:name w:val="図番号 (文字)"/>
    <w:basedOn w:val="a3"/>
    <w:link w:val="ab"/>
    <w:rsid w:val="002F27B4"/>
    <w:rPr>
      <w:rFonts w:ascii="ＤＦ平成ゴシック体W5" w:eastAsia="ＤＦ平成ゴシック体W5"/>
    </w:rPr>
  </w:style>
  <w:style w:type="paragraph" w:styleId="ac">
    <w:name w:val="List Paragraph"/>
    <w:basedOn w:val="a1"/>
    <w:uiPriority w:val="34"/>
    <w:unhideWhenUsed/>
    <w:rsid w:val="00991239"/>
    <w:pPr>
      <w:ind w:leftChars="400" w:left="840"/>
    </w:pPr>
  </w:style>
  <w:style w:type="paragraph" w:styleId="ae">
    <w:name w:val="header"/>
    <w:basedOn w:val="a1"/>
    <w:link w:val="af"/>
    <w:uiPriority w:val="99"/>
    <w:rsid w:val="00C261E3"/>
    <w:pPr>
      <w:tabs>
        <w:tab w:val="center" w:pos="4252"/>
        <w:tab w:val="right" w:pos="8504"/>
      </w:tabs>
      <w:snapToGrid w:val="0"/>
    </w:pPr>
    <w:rPr>
      <w:rFonts w:asciiTheme="minorEastAsia"/>
    </w:rPr>
  </w:style>
  <w:style w:type="character" w:customStyle="1" w:styleId="af">
    <w:name w:val="ヘッダー (文字)"/>
    <w:basedOn w:val="a3"/>
    <w:link w:val="ae"/>
    <w:uiPriority w:val="99"/>
    <w:rsid w:val="00C261E3"/>
    <w:rPr>
      <w:rFonts w:asciiTheme="minorEastAsia"/>
    </w:rPr>
  </w:style>
  <w:style w:type="paragraph" w:styleId="af0">
    <w:name w:val="footer"/>
    <w:basedOn w:val="a1"/>
    <w:link w:val="af1"/>
    <w:uiPriority w:val="99"/>
    <w:rsid w:val="00C261E3"/>
    <w:pPr>
      <w:tabs>
        <w:tab w:val="center" w:pos="4252"/>
        <w:tab w:val="right" w:pos="8504"/>
      </w:tabs>
      <w:snapToGrid w:val="0"/>
    </w:pPr>
    <w:rPr>
      <w:rFonts w:asciiTheme="minorEastAsia"/>
    </w:rPr>
  </w:style>
  <w:style w:type="character" w:customStyle="1" w:styleId="af1">
    <w:name w:val="フッター (文字)"/>
    <w:basedOn w:val="a3"/>
    <w:link w:val="af0"/>
    <w:uiPriority w:val="99"/>
    <w:rsid w:val="00C261E3"/>
    <w:rPr>
      <w:rFonts w:asciiTheme="minorEastAsia"/>
    </w:rPr>
  </w:style>
  <w:style w:type="paragraph" w:styleId="a0">
    <w:name w:val="table of authorities"/>
    <w:basedOn w:val="a1"/>
    <w:uiPriority w:val="99"/>
    <w:qFormat/>
    <w:rsid w:val="00C735FE"/>
    <w:pPr>
      <w:numPr>
        <w:numId w:val="13"/>
      </w:numPr>
    </w:pPr>
    <w:rPr>
      <w:rFonts w:asciiTheme="minorEastAsia"/>
    </w:rPr>
  </w:style>
  <w:style w:type="paragraph" w:styleId="a">
    <w:name w:val="List Bullet"/>
    <w:basedOn w:val="a1"/>
    <w:next w:val="af2"/>
    <w:uiPriority w:val="99"/>
    <w:qFormat/>
    <w:rsid w:val="00C735FE"/>
    <w:pPr>
      <w:numPr>
        <w:numId w:val="7"/>
      </w:numPr>
      <w:ind w:left="200" w:hanging="200"/>
      <w:contextualSpacing/>
    </w:pPr>
  </w:style>
  <w:style w:type="paragraph" w:styleId="af2">
    <w:name w:val="Body Text Indent"/>
    <w:basedOn w:val="a1"/>
    <w:link w:val="af3"/>
    <w:uiPriority w:val="99"/>
    <w:qFormat/>
    <w:rsid w:val="00B163ED"/>
    <w:pPr>
      <w:ind w:leftChars="100" w:left="100" w:firstLineChars="100" w:firstLine="100"/>
    </w:pPr>
    <w:rPr>
      <w:rFonts w:asciiTheme="minorEastAsia"/>
    </w:rPr>
  </w:style>
  <w:style w:type="character" w:customStyle="1" w:styleId="af3">
    <w:name w:val="本文インデント (文字)"/>
    <w:basedOn w:val="a3"/>
    <w:link w:val="af2"/>
    <w:uiPriority w:val="99"/>
    <w:rsid w:val="00B163ED"/>
    <w:rPr>
      <w:rFonts w:asciiTheme="minorEastAsia"/>
      <w:sz w:val="24"/>
    </w:rPr>
  </w:style>
  <w:style w:type="paragraph" w:styleId="2">
    <w:name w:val="List Bullet 2"/>
    <w:basedOn w:val="a1"/>
    <w:next w:val="22"/>
    <w:uiPriority w:val="99"/>
    <w:qFormat/>
    <w:rsid w:val="00C735FE"/>
    <w:pPr>
      <w:numPr>
        <w:numId w:val="8"/>
      </w:numPr>
      <w:ind w:left="400" w:hanging="200"/>
      <w:contextualSpacing/>
    </w:pPr>
  </w:style>
  <w:style w:type="paragraph" w:styleId="3">
    <w:name w:val="List Bullet 3"/>
    <w:basedOn w:val="a1"/>
    <w:next w:val="32"/>
    <w:uiPriority w:val="99"/>
    <w:qFormat/>
    <w:rsid w:val="00C735FE"/>
    <w:pPr>
      <w:numPr>
        <w:numId w:val="9"/>
      </w:numPr>
      <w:ind w:left="600" w:hanging="200"/>
      <w:contextualSpacing/>
    </w:pPr>
  </w:style>
  <w:style w:type="paragraph" w:styleId="22">
    <w:name w:val="Body Text Indent 2"/>
    <w:basedOn w:val="a1"/>
    <w:link w:val="23"/>
    <w:uiPriority w:val="99"/>
    <w:qFormat/>
    <w:rsid w:val="00B163ED"/>
    <w:pPr>
      <w:ind w:leftChars="200" w:left="200" w:firstLineChars="100" w:firstLine="100"/>
    </w:pPr>
    <w:rPr>
      <w:rFonts w:asciiTheme="minorEastAsia"/>
    </w:rPr>
  </w:style>
  <w:style w:type="character" w:customStyle="1" w:styleId="23">
    <w:name w:val="本文インデント 2 (文字)"/>
    <w:basedOn w:val="a3"/>
    <w:link w:val="22"/>
    <w:uiPriority w:val="99"/>
    <w:rsid w:val="00B163ED"/>
    <w:rPr>
      <w:rFonts w:asciiTheme="minorEastAsia"/>
      <w:sz w:val="24"/>
    </w:rPr>
  </w:style>
  <w:style w:type="paragraph" w:styleId="af4">
    <w:name w:val="footnote text"/>
    <w:basedOn w:val="a1"/>
    <w:link w:val="af5"/>
    <w:uiPriority w:val="99"/>
    <w:qFormat/>
    <w:rsid w:val="00C735FE"/>
    <w:pPr>
      <w:snapToGrid w:val="0"/>
    </w:pPr>
  </w:style>
  <w:style w:type="paragraph" w:styleId="32">
    <w:name w:val="Body Text Indent 3"/>
    <w:basedOn w:val="a1"/>
    <w:link w:val="33"/>
    <w:uiPriority w:val="99"/>
    <w:qFormat/>
    <w:rsid w:val="00A76D6F"/>
    <w:pPr>
      <w:ind w:leftChars="600" w:left="600" w:firstLineChars="100" w:firstLine="100"/>
    </w:pPr>
    <w:rPr>
      <w:rFonts w:asciiTheme="minorEastAsia"/>
      <w:szCs w:val="16"/>
    </w:rPr>
  </w:style>
  <w:style w:type="character" w:customStyle="1" w:styleId="33">
    <w:name w:val="本文インデント 3 (文字)"/>
    <w:basedOn w:val="a3"/>
    <w:link w:val="32"/>
    <w:uiPriority w:val="99"/>
    <w:rsid w:val="00A76D6F"/>
    <w:rPr>
      <w:rFonts w:asciiTheme="minorEastAsia"/>
      <w:sz w:val="24"/>
      <w:szCs w:val="16"/>
    </w:rPr>
  </w:style>
  <w:style w:type="character" w:customStyle="1" w:styleId="af5">
    <w:name w:val="脚注文字列 (文字)"/>
    <w:basedOn w:val="a3"/>
    <w:link w:val="af4"/>
    <w:uiPriority w:val="99"/>
    <w:rsid w:val="00C735FE"/>
  </w:style>
  <w:style w:type="paragraph" w:styleId="af6">
    <w:name w:val="List Number"/>
    <w:basedOn w:val="a1"/>
    <w:next w:val="af2"/>
    <w:uiPriority w:val="99"/>
    <w:qFormat/>
    <w:rsid w:val="00A76D6F"/>
    <w:pPr>
      <w:contextualSpacing/>
    </w:pPr>
    <w:rPr>
      <w:rFonts w:asciiTheme="minorEastAsia"/>
    </w:rPr>
  </w:style>
  <w:style w:type="paragraph" w:styleId="a2">
    <w:name w:val="Body Text"/>
    <w:basedOn w:val="a1"/>
    <w:link w:val="af7"/>
    <w:uiPriority w:val="99"/>
    <w:qFormat/>
    <w:rsid w:val="008C05C4"/>
    <w:pPr>
      <w:overflowPunct w:val="0"/>
      <w:ind w:firstLineChars="100" w:firstLine="100"/>
    </w:pPr>
  </w:style>
  <w:style w:type="character" w:customStyle="1" w:styleId="af7">
    <w:name w:val="本文 (文字)"/>
    <w:basedOn w:val="a3"/>
    <w:link w:val="a2"/>
    <w:uiPriority w:val="99"/>
    <w:rsid w:val="008C05C4"/>
    <w:rPr>
      <w:sz w:val="24"/>
    </w:rPr>
  </w:style>
  <w:style w:type="paragraph" w:styleId="24">
    <w:name w:val="List Number 2"/>
    <w:basedOn w:val="a1"/>
    <w:next w:val="22"/>
    <w:uiPriority w:val="99"/>
    <w:qFormat/>
    <w:rsid w:val="00A76D6F"/>
    <w:pPr>
      <w:contextualSpacing/>
    </w:pPr>
    <w:rPr>
      <w:rFonts w:asciiTheme="minorEastAsia"/>
    </w:rPr>
  </w:style>
  <w:style w:type="paragraph" w:styleId="34">
    <w:name w:val="List Number 3"/>
    <w:basedOn w:val="a1"/>
    <w:next w:val="32"/>
    <w:uiPriority w:val="99"/>
    <w:qFormat/>
    <w:rsid w:val="00A76D6F"/>
    <w:pPr>
      <w:contextualSpacing/>
    </w:pPr>
    <w:rPr>
      <w:rFonts w:asciiTheme="minorEastAsia"/>
    </w:rPr>
  </w:style>
  <w:style w:type="character" w:customStyle="1" w:styleId="60">
    <w:name w:val="見出し 6 (文字)"/>
    <w:basedOn w:val="a3"/>
    <w:link w:val="6"/>
    <w:uiPriority w:val="9"/>
    <w:semiHidden/>
    <w:rsid w:val="00736770"/>
    <w:rPr>
      <w:b/>
      <w:bCs/>
    </w:rPr>
  </w:style>
  <w:style w:type="character" w:customStyle="1" w:styleId="70">
    <w:name w:val="見出し 7 (文字)"/>
    <w:basedOn w:val="a3"/>
    <w:link w:val="7"/>
    <w:uiPriority w:val="9"/>
    <w:semiHidden/>
    <w:rsid w:val="00736770"/>
  </w:style>
  <w:style w:type="paragraph" w:styleId="25">
    <w:name w:val="Body Text 2"/>
    <w:basedOn w:val="a1"/>
    <w:link w:val="26"/>
    <w:uiPriority w:val="99"/>
    <w:qFormat/>
    <w:rsid w:val="00A76D6F"/>
    <w:pPr>
      <w:ind w:firstLineChars="100" w:firstLine="100"/>
    </w:pPr>
    <w:rPr>
      <w:rFonts w:asciiTheme="minorEastAsia"/>
    </w:rPr>
  </w:style>
  <w:style w:type="character" w:customStyle="1" w:styleId="26">
    <w:name w:val="本文 2 (文字)"/>
    <w:basedOn w:val="a3"/>
    <w:link w:val="25"/>
    <w:uiPriority w:val="99"/>
    <w:rsid w:val="00A76D6F"/>
    <w:rPr>
      <w:rFonts w:asciiTheme="minorEastAsia"/>
    </w:rPr>
  </w:style>
  <w:style w:type="paragraph" w:styleId="35">
    <w:name w:val="Body Text 3"/>
    <w:basedOn w:val="a1"/>
    <w:link w:val="36"/>
    <w:uiPriority w:val="99"/>
    <w:qFormat/>
    <w:rsid w:val="00A76D6F"/>
    <w:pPr>
      <w:ind w:firstLineChars="100" w:firstLine="100"/>
    </w:pPr>
    <w:rPr>
      <w:rFonts w:asciiTheme="minorEastAsia"/>
      <w:sz w:val="18"/>
      <w:szCs w:val="16"/>
    </w:rPr>
  </w:style>
  <w:style w:type="character" w:customStyle="1" w:styleId="36">
    <w:name w:val="本文 3 (文字)"/>
    <w:basedOn w:val="a3"/>
    <w:link w:val="35"/>
    <w:uiPriority w:val="99"/>
    <w:rsid w:val="00A76D6F"/>
    <w:rPr>
      <w:rFonts w:asciiTheme="minorEastAsia"/>
      <w:sz w:val="18"/>
      <w:szCs w:val="16"/>
    </w:rPr>
  </w:style>
  <w:style w:type="paragraph" w:styleId="11">
    <w:name w:val="toc 1"/>
    <w:basedOn w:val="a1"/>
    <w:next w:val="a1"/>
    <w:autoRedefine/>
    <w:uiPriority w:val="39"/>
    <w:rsid w:val="00E2132A"/>
    <w:pPr>
      <w:tabs>
        <w:tab w:val="right" w:leader="dot" w:pos="9072"/>
      </w:tabs>
      <w:ind w:left="420" w:hangingChars="200" w:hanging="420"/>
    </w:pPr>
  </w:style>
  <w:style w:type="paragraph" w:styleId="27">
    <w:name w:val="toc 2"/>
    <w:basedOn w:val="a1"/>
    <w:next w:val="a1"/>
    <w:autoRedefine/>
    <w:uiPriority w:val="39"/>
    <w:rsid w:val="00996304"/>
    <w:pPr>
      <w:tabs>
        <w:tab w:val="right" w:leader="dot" w:pos="9072"/>
      </w:tabs>
      <w:ind w:left="300" w:hangingChars="300" w:hanging="300"/>
    </w:pPr>
    <w:rPr>
      <w:rFonts w:asciiTheme="minorEastAsia"/>
    </w:rPr>
  </w:style>
  <w:style w:type="paragraph" w:styleId="37">
    <w:name w:val="toc 3"/>
    <w:basedOn w:val="a1"/>
    <w:next w:val="a1"/>
    <w:autoRedefine/>
    <w:uiPriority w:val="39"/>
    <w:rsid w:val="00996304"/>
    <w:pPr>
      <w:tabs>
        <w:tab w:val="right" w:leader="dot" w:pos="9072"/>
      </w:tabs>
      <w:ind w:left="960" w:hangingChars="400" w:hanging="960"/>
    </w:pPr>
    <w:rPr>
      <w:rFonts w:asciiTheme="minorEastAsia"/>
    </w:rPr>
  </w:style>
  <w:style w:type="paragraph" w:styleId="42">
    <w:name w:val="toc 4"/>
    <w:basedOn w:val="a1"/>
    <w:next w:val="a1"/>
    <w:autoRedefine/>
    <w:uiPriority w:val="39"/>
    <w:rsid w:val="00996304"/>
    <w:pPr>
      <w:tabs>
        <w:tab w:val="right" w:leader="dot" w:pos="9072"/>
      </w:tabs>
      <w:ind w:left="500" w:hangingChars="500" w:hanging="500"/>
    </w:pPr>
  </w:style>
  <w:style w:type="paragraph" w:styleId="af8">
    <w:name w:val="TOC Heading"/>
    <w:basedOn w:val="1"/>
    <w:next w:val="a1"/>
    <w:uiPriority w:val="39"/>
    <w:rsid w:val="00996304"/>
    <w:pPr>
      <w:jc w:val="center"/>
      <w:outlineLvl w:val="9"/>
    </w:pPr>
  </w:style>
  <w:style w:type="paragraph" w:customStyle="1" w:styleId="af9">
    <w:name w:val="表中文"/>
    <w:basedOn w:val="a1"/>
    <w:qFormat/>
    <w:rsid w:val="00B163ED"/>
    <w:pPr>
      <w:spacing w:line="300" w:lineRule="exact"/>
    </w:pPr>
    <w:rPr>
      <w:sz w:val="21"/>
    </w:rPr>
  </w:style>
  <w:style w:type="character" w:customStyle="1" w:styleId="80">
    <w:name w:val="見出し 8 (文字)"/>
    <w:basedOn w:val="a3"/>
    <w:link w:val="8"/>
    <w:uiPriority w:val="9"/>
    <w:semiHidden/>
    <w:rsid w:val="00736770"/>
  </w:style>
  <w:style w:type="paragraph" w:styleId="4">
    <w:name w:val="List Number 4"/>
    <w:basedOn w:val="a1"/>
    <w:uiPriority w:val="99"/>
    <w:semiHidden/>
    <w:unhideWhenUsed/>
    <w:rsid w:val="001104FE"/>
    <w:pPr>
      <w:numPr>
        <w:ilvl w:val="7"/>
        <w:numId w:val="21"/>
      </w:numPr>
      <w:contextualSpacing/>
    </w:pPr>
  </w:style>
  <w:style w:type="character" w:customStyle="1" w:styleId="90">
    <w:name w:val="見出し 9 (文字)"/>
    <w:basedOn w:val="a3"/>
    <w:link w:val="9"/>
    <w:uiPriority w:val="9"/>
    <w:semiHidden/>
    <w:rsid w:val="00736770"/>
  </w:style>
  <w:style w:type="paragraph" w:styleId="5">
    <w:name w:val="List Number 5"/>
    <w:basedOn w:val="a1"/>
    <w:uiPriority w:val="99"/>
    <w:semiHidden/>
    <w:unhideWhenUsed/>
    <w:rsid w:val="00782621"/>
    <w:pPr>
      <w:numPr>
        <w:ilvl w:val="8"/>
        <w:numId w:val="21"/>
      </w:numPr>
      <w:contextualSpacing/>
    </w:pPr>
  </w:style>
  <w:style w:type="character" w:styleId="afa">
    <w:name w:val="Hyperlink"/>
    <w:basedOn w:val="a3"/>
    <w:uiPriority w:val="99"/>
    <w:semiHidden/>
    <w:rsid w:val="00782621"/>
    <w:rPr>
      <w:color w:val="0563C1" w:themeColor="hyperlink"/>
      <w:u w:val="single"/>
    </w:rPr>
  </w:style>
  <w:style w:type="table" w:styleId="afb">
    <w:name w:val="Table Grid"/>
    <w:basedOn w:val="a4"/>
    <w:uiPriority w:val="39"/>
    <w:rsid w:val="00207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alloon Text"/>
    <w:basedOn w:val="a1"/>
    <w:link w:val="afd"/>
    <w:uiPriority w:val="99"/>
    <w:semiHidden/>
    <w:unhideWhenUsed/>
    <w:rsid w:val="00D61D96"/>
    <w:rPr>
      <w:rFonts w:asciiTheme="majorHAnsi" w:eastAsiaTheme="majorEastAsia" w:hAnsiTheme="majorHAnsi" w:cstheme="majorBidi"/>
      <w:sz w:val="18"/>
      <w:szCs w:val="18"/>
    </w:rPr>
  </w:style>
  <w:style w:type="character" w:customStyle="1" w:styleId="afd">
    <w:name w:val="吹き出し (文字)"/>
    <w:basedOn w:val="a3"/>
    <w:link w:val="afc"/>
    <w:uiPriority w:val="99"/>
    <w:semiHidden/>
    <w:rsid w:val="00D61D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97547">
      <w:bodyDiv w:val="1"/>
      <w:marLeft w:val="0"/>
      <w:marRight w:val="0"/>
      <w:marTop w:val="0"/>
      <w:marBottom w:val="0"/>
      <w:divBdr>
        <w:top w:val="none" w:sz="0" w:space="0" w:color="auto"/>
        <w:left w:val="none" w:sz="0" w:space="0" w:color="auto"/>
        <w:bottom w:val="none" w:sz="0" w:space="0" w:color="auto"/>
        <w:right w:val="none" w:sz="0" w:space="0" w:color="auto"/>
      </w:divBdr>
    </w:div>
    <w:div w:id="15652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F2014">
  <a:themeElements>
    <a:clrScheme name="F2014">
      <a:dk1>
        <a:sysClr val="windowText" lastClr="000000"/>
      </a:dk1>
      <a:lt1>
        <a:srgbClr val="FFFFFF"/>
      </a:lt1>
      <a:dk2>
        <a:srgbClr val="44546A"/>
      </a:dk2>
      <a:lt2>
        <a:srgbClr val="E7E6E6"/>
      </a:lt2>
      <a:accent1>
        <a:srgbClr val="0071BC"/>
      </a:accent1>
      <a:accent2>
        <a:srgbClr val="E03253"/>
      </a:accent2>
      <a:accent3>
        <a:srgbClr val="4D4D4D"/>
      </a:accent3>
      <a:accent4>
        <a:srgbClr val="FFC000"/>
      </a:accent4>
      <a:accent5>
        <a:srgbClr val="E2F1FA"/>
      </a:accent5>
      <a:accent6>
        <a:srgbClr val="EAEAEA"/>
      </a:accent6>
      <a:hlink>
        <a:srgbClr val="0563C1"/>
      </a:hlink>
      <a:folHlink>
        <a:srgbClr val="954F72"/>
      </a:folHlink>
    </a:clrScheme>
    <a:fontScheme name="ユーザー定義 1">
      <a:majorFont>
        <a:latin typeface="ＤＦ平成ゴシック体W5"/>
        <a:ea typeface="ＤＦ平成明朝体W7"/>
        <a:cs typeface=""/>
      </a:majorFont>
      <a:minorFont>
        <a:latin typeface="ＤＦ平成明朝体W3"/>
        <a:ea typeface="ＤＦ平成明朝体W3"/>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2014" id="{F350D012-F2D9-4DCA-A3F0-0AD775218B07}" vid="{74174666-CF37-4477-B1D5-C2CFA47D568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80F7-6A25-45FB-A1A9-50AD1AC1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201op</cp:lastModifiedBy>
  <cp:revision>8</cp:revision>
  <cp:lastPrinted>2025-11-17T00:50:00Z</cp:lastPrinted>
  <dcterms:created xsi:type="dcterms:W3CDTF">2025-11-25T05:32:00Z</dcterms:created>
  <dcterms:modified xsi:type="dcterms:W3CDTF">2025-11-27T01:26:00Z</dcterms:modified>
</cp:coreProperties>
</file>