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EE7C" w14:textId="17404043" w:rsidR="00FF22F4" w:rsidRDefault="00D30CE3">
      <w:pPr>
        <w:rPr>
          <w:rFonts w:hint="default"/>
        </w:rPr>
      </w:pPr>
      <w:r>
        <w:rPr>
          <w:noProof/>
        </w:rPr>
        <w:drawing>
          <wp:anchor distT="0" distB="0" distL="114300" distR="114300" simplePos="0" relativeHeight="251675136" behindDoc="0" locked="0" layoutInCell="1" allowOverlap="1" wp14:anchorId="72CF485D" wp14:editId="266850DC">
            <wp:simplePos x="0" y="0"/>
            <wp:positionH relativeFrom="margin">
              <wp:align>right</wp:align>
            </wp:positionH>
            <wp:positionV relativeFrom="paragraph">
              <wp:posOffset>61595</wp:posOffset>
            </wp:positionV>
            <wp:extent cx="1276350" cy="771525"/>
            <wp:effectExtent l="0" t="0" r="0" b="0"/>
            <wp:wrapNone/>
            <wp:docPr id="221"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5"/>
                    <pic:cNvPicPr>
                      <a:picLocks noChangeAspect="1" noChangeArrowheads="1"/>
                    </pic:cNvPicPr>
                  </pic:nvPicPr>
                  <pic:blipFill>
                    <a:blip r:embed="rId8">
                      <a:extLst>
                        <a:ext uri="{28A0092B-C50C-407E-A947-70E740481C1C}">
                          <a14:useLocalDpi xmlns:a14="http://schemas.microsoft.com/office/drawing/2010/main" val="0"/>
                        </a:ext>
                      </a:extLst>
                    </a:blip>
                    <a:srcRect l="4741" t="3439" r="4472" b="17232"/>
                    <a:stretch>
                      <a:fillRect/>
                    </a:stretch>
                  </pic:blipFill>
                  <pic:spPr bwMode="auto">
                    <a:xfrm>
                      <a:off x="0" y="0"/>
                      <a:ext cx="12763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2B53C" w14:textId="77777777" w:rsidR="00FF22F4" w:rsidRDefault="00FF22F4">
      <w:pPr>
        <w:rPr>
          <w:rFonts w:hint="default"/>
        </w:rPr>
      </w:pPr>
    </w:p>
    <w:p w14:paraId="66BF7C63" w14:textId="77777777" w:rsidR="00FF22F4" w:rsidRDefault="00FF22F4">
      <w:pPr>
        <w:rPr>
          <w:rFonts w:hint="default"/>
        </w:rPr>
      </w:pPr>
    </w:p>
    <w:p w14:paraId="5B13C7A4" w14:textId="77777777" w:rsidR="00FF22F4" w:rsidRDefault="00FF22F4">
      <w:pPr>
        <w:rPr>
          <w:rFonts w:hint="default"/>
        </w:rPr>
      </w:pPr>
    </w:p>
    <w:p w14:paraId="20DECB14" w14:textId="0DF4F61D" w:rsidR="00E30B60" w:rsidRDefault="00E30B60">
      <w:pPr>
        <w:tabs>
          <w:tab w:val="left" w:pos="5180"/>
        </w:tabs>
        <w:rPr>
          <w:rFonts w:hint="default"/>
        </w:rPr>
      </w:pPr>
      <w:r>
        <w:t>りんご生産情報</w:t>
      </w:r>
      <w:r w:rsidR="001006C1">
        <w:t>第</w:t>
      </w:r>
      <w:r w:rsidR="00801975">
        <w:t>７</w:t>
      </w:r>
      <w:r w:rsidR="001006C1">
        <w:t>号</w:t>
      </w:r>
      <w:r w:rsidR="00FF22F4">
        <w:t xml:space="preserve">　　</w:t>
      </w:r>
      <w:r>
        <w:t xml:space="preserve">　　　　　　　　　　　　　</w:t>
      </w:r>
      <w:r w:rsidR="00D447E1">
        <w:t xml:space="preserve"> </w:t>
      </w:r>
      <w:r w:rsidR="00E41186">
        <w:t xml:space="preserve"> </w:t>
      </w:r>
      <w:r>
        <w:t>令和８年</w:t>
      </w:r>
      <w:r w:rsidR="009A05DF">
        <w:t>７</w:t>
      </w:r>
      <w:r>
        <w:t>月</w:t>
      </w:r>
      <w:r w:rsidR="009A05DF">
        <w:t>９</w:t>
      </w:r>
      <w:r>
        <w:t>日発表</w:t>
      </w:r>
      <w:r w:rsidR="0021241F">
        <w:t xml:space="preserve">　　</w:t>
      </w:r>
    </w:p>
    <w:p w14:paraId="1E217258" w14:textId="6CB44F36" w:rsidR="00E30B60" w:rsidRPr="00984BBD" w:rsidRDefault="00E30B60">
      <w:pPr>
        <w:rPr>
          <w:rFonts w:hint="default"/>
        </w:rPr>
      </w:pPr>
      <w:r w:rsidRPr="00984BBD">
        <w:t>（</w:t>
      </w:r>
      <w:r w:rsidR="009A05DF">
        <w:t>７</w:t>
      </w:r>
      <w:r w:rsidR="001006C1" w:rsidRPr="00984BBD">
        <w:t>月</w:t>
      </w:r>
      <w:r w:rsidR="009A05DF">
        <w:t>10</w:t>
      </w:r>
      <w:r w:rsidR="001006C1" w:rsidRPr="00984BBD">
        <w:t>日～</w:t>
      </w:r>
      <w:r w:rsidR="008B6889">
        <w:t>７</w:t>
      </w:r>
      <w:r w:rsidR="001006C1" w:rsidRPr="00984BBD">
        <w:t>月</w:t>
      </w:r>
      <w:r w:rsidR="009A05DF">
        <w:t>24</w:t>
      </w:r>
      <w:r w:rsidR="001006C1" w:rsidRPr="00984BBD">
        <w:t>日</w:t>
      </w:r>
      <w:r w:rsidRPr="00984BBD">
        <w:t xml:space="preserve">）               　　　　　　</w:t>
      </w:r>
      <w:r w:rsidR="00DC36F2">
        <w:t xml:space="preserve"> </w:t>
      </w:r>
      <w:r w:rsidRPr="00984BBD">
        <w:t>青森県「農林水産力」強化本部</w:t>
      </w:r>
    </w:p>
    <w:p w14:paraId="042C56AA" w14:textId="77777777" w:rsidR="00E30B60" w:rsidRPr="00DC36F2" w:rsidRDefault="00E30B60">
      <w:pPr>
        <w:rPr>
          <w:rFonts w:hint="default"/>
        </w:rPr>
      </w:pPr>
    </w:p>
    <w:tbl>
      <w:tblPr>
        <w:tblW w:w="0" w:type="auto"/>
        <w:jc w:val="center"/>
        <w:tblLayout w:type="fixed"/>
        <w:tblCellMar>
          <w:left w:w="0" w:type="dxa"/>
          <w:right w:w="0" w:type="dxa"/>
        </w:tblCellMar>
        <w:tblLook w:val="0000" w:firstRow="0" w:lastRow="0" w:firstColumn="0" w:lastColumn="0" w:noHBand="0" w:noVBand="0"/>
      </w:tblPr>
      <w:tblGrid>
        <w:gridCol w:w="7485"/>
      </w:tblGrid>
      <w:tr w:rsidR="00E30B60" w:rsidRPr="008010B1" w14:paraId="222FE128" w14:textId="77777777" w:rsidTr="0019349B">
        <w:trPr>
          <w:trHeight w:val="338"/>
          <w:jc w:val="center"/>
        </w:trPr>
        <w:tc>
          <w:tcPr>
            <w:tcW w:w="7485" w:type="dxa"/>
            <w:tcBorders>
              <w:top w:val="single" w:sz="4" w:space="0" w:color="auto"/>
              <w:left w:val="single" w:sz="4" w:space="0" w:color="000000"/>
              <w:bottom w:val="single" w:sz="4" w:space="0" w:color="000000"/>
              <w:right w:val="single" w:sz="4" w:space="0" w:color="000000"/>
            </w:tcBorders>
            <w:tcMar>
              <w:left w:w="49" w:type="dxa"/>
              <w:right w:w="49" w:type="dxa"/>
            </w:tcMar>
          </w:tcPr>
          <w:p w14:paraId="2042473A" w14:textId="48E819E3" w:rsidR="00AF0B61" w:rsidRDefault="00663A2E" w:rsidP="00663A2E">
            <w:pPr>
              <w:jc w:val="center"/>
              <w:rPr>
                <w:rFonts w:hint="default"/>
              </w:rPr>
            </w:pPr>
            <w:r>
              <w:t>仕上げ</w:t>
            </w:r>
            <w:r w:rsidR="00E033FB">
              <w:t>摘果</w:t>
            </w:r>
            <w:r w:rsidR="005D5515">
              <w:t>は急いで終わらせよ</w:t>
            </w:r>
            <w:r w:rsidR="009A05DF">
              <w:t>う！</w:t>
            </w:r>
          </w:p>
          <w:p w14:paraId="262FA03E" w14:textId="7CB0E62B" w:rsidR="004676A4" w:rsidRDefault="007C6429" w:rsidP="00CF306D">
            <w:pPr>
              <w:jc w:val="center"/>
              <w:rPr>
                <w:rFonts w:hint="default"/>
              </w:rPr>
            </w:pPr>
            <w:r>
              <w:t>良品生産に向け、着果量の点検を！</w:t>
            </w:r>
          </w:p>
          <w:p w14:paraId="4A2C57C4" w14:textId="5108B074" w:rsidR="007C6429" w:rsidRPr="00AF0B61" w:rsidRDefault="00DC36F2" w:rsidP="000E281B">
            <w:pPr>
              <w:jc w:val="center"/>
              <w:rPr>
                <w:rFonts w:hint="default"/>
              </w:rPr>
            </w:pPr>
            <w:r>
              <w:t>腐らん病の処置を適切に！</w:t>
            </w:r>
          </w:p>
        </w:tc>
      </w:tr>
    </w:tbl>
    <w:p w14:paraId="21DD850A" w14:textId="77777777" w:rsidR="00E30B60" w:rsidRPr="00984BBD" w:rsidRDefault="00E30B60">
      <w:pPr>
        <w:rPr>
          <w:rFonts w:hint="default"/>
        </w:rPr>
      </w:pPr>
      <w:r w:rsidRPr="00984BBD">
        <w:t xml:space="preserve"> </w:t>
      </w:r>
    </w:p>
    <w:p w14:paraId="4A458B60" w14:textId="77777777" w:rsidR="005E4C8E" w:rsidRPr="00F6104F" w:rsidRDefault="005E4C8E" w:rsidP="005E4C8E">
      <w:pPr>
        <w:rPr>
          <w:rFonts w:ascii="ＭＳ ゴシック" w:eastAsia="ＭＳ ゴシック" w:hAnsi="ＭＳ ゴシック" w:hint="default"/>
        </w:rPr>
      </w:pPr>
      <w:r w:rsidRPr="00F6104F">
        <w:rPr>
          <w:rFonts w:ascii="ＭＳ ゴシック" w:eastAsia="ＭＳ ゴシック" w:hAnsi="ＭＳ ゴシック"/>
        </w:rPr>
        <w:t>Ⅰ　概　要</w:t>
      </w:r>
    </w:p>
    <w:p w14:paraId="0D044A3E" w14:textId="34041967" w:rsidR="00891370" w:rsidRDefault="005E4C8E" w:rsidP="00EA3161">
      <w:pPr>
        <w:ind w:left="241" w:hangingChars="100" w:hanging="241"/>
        <w:rPr>
          <w:rFonts w:hint="default"/>
          <w:color w:val="auto"/>
        </w:rPr>
      </w:pPr>
      <w:r w:rsidRPr="00984BBD">
        <w:t xml:space="preserve">　</w:t>
      </w:r>
      <w:r w:rsidRPr="007433E7">
        <w:rPr>
          <w:color w:val="auto"/>
        </w:rPr>
        <w:t xml:space="preserve">　</w:t>
      </w:r>
      <w:r w:rsidR="009A05DF">
        <w:rPr>
          <w:color w:val="auto"/>
        </w:rPr>
        <w:t>７</w:t>
      </w:r>
      <w:r w:rsidR="00891370">
        <w:rPr>
          <w:color w:val="auto"/>
        </w:rPr>
        <w:t>月</w:t>
      </w:r>
      <w:r w:rsidR="009A05DF">
        <w:rPr>
          <w:color w:val="auto"/>
        </w:rPr>
        <w:t>１</w:t>
      </w:r>
      <w:r w:rsidR="00891370">
        <w:rPr>
          <w:color w:val="auto"/>
        </w:rPr>
        <w:t>日現在の果実肥大は、各品種とも平年を上回っている。</w:t>
      </w:r>
    </w:p>
    <w:p w14:paraId="79497288" w14:textId="6472BDD7" w:rsidR="007979B0" w:rsidRDefault="007C6429" w:rsidP="00EA3161">
      <w:pPr>
        <w:ind w:leftChars="100" w:left="241" w:firstLineChars="100" w:firstLine="241"/>
        <w:rPr>
          <w:rFonts w:hint="default"/>
          <w:color w:val="auto"/>
        </w:rPr>
      </w:pPr>
      <w:r>
        <w:rPr>
          <w:color w:val="auto"/>
        </w:rPr>
        <w:t>仕上げ摘果を終えていない園地では、</w:t>
      </w:r>
      <w:r w:rsidR="00F743C9">
        <w:rPr>
          <w:color w:val="auto"/>
        </w:rPr>
        <w:t>速</w:t>
      </w:r>
      <w:r>
        <w:rPr>
          <w:color w:val="auto"/>
        </w:rPr>
        <w:t>やかに適正な着果量とする。仕上げ摘果が終了しても、見落としや成らせすぎの部分がないか、必ず見直しを行う。</w:t>
      </w:r>
    </w:p>
    <w:p w14:paraId="2067A24D" w14:textId="1F1A1976" w:rsidR="001D3674" w:rsidRDefault="001D3674" w:rsidP="00EA3161">
      <w:pPr>
        <w:ind w:leftChars="100" w:left="241" w:firstLineChars="100" w:firstLine="241"/>
        <w:rPr>
          <w:rFonts w:hint="default"/>
        </w:rPr>
      </w:pPr>
      <w:r>
        <w:rPr>
          <w:color w:val="auto"/>
        </w:rPr>
        <w:t>「７月</w:t>
      </w:r>
      <w:r w:rsidR="007C6429">
        <w:rPr>
          <w:color w:val="auto"/>
        </w:rPr>
        <w:t>半ば</w:t>
      </w:r>
      <w:r w:rsidRPr="007433E7">
        <w:rPr>
          <w:color w:val="auto"/>
        </w:rPr>
        <w:t>」の</w:t>
      </w:r>
      <w:r>
        <w:rPr>
          <w:color w:val="auto"/>
        </w:rPr>
        <w:t>薬剤散布</w:t>
      </w:r>
      <w:r w:rsidRPr="007433E7">
        <w:rPr>
          <w:color w:val="auto"/>
        </w:rPr>
        <w:t>は、</w:t>
      </w:r>
      <w:r>
        <w:rPr>
          <w:color w:val="auto"/>
        </w:rPr>
        <w:t>黒石、弘前、三戸で７月</w:t>
      </w:r>
      <w:r w:rsidR="007C6429">
        <w:rPr>
          <w:color w:val="auto"/>
        </w:rPr>
        <w:t>16</w:t>
      </w:r>
      <w:r w:rsidRPr="007433E7">
        <w:rPr>
          <w:color w:val="auto"/>
        </w:rPr>
        <w:t>～</w:t>
      </w:r>
      <w:r w:rsidR="007C6429">
        <w:rPr>
          <w:color w:val="auto"/>
        </w:rPr>
        <w:t>17</w:t>
      </w:r>
      <w:r>
        <w:rPr>
          <w:color w:val="auto"/>
        </w:rPr>
        <w:t>日</w:t>
      </w:r>
      <w:r w:rsidRPr="007433E7">
        <w:rPr>
          <w:color w:val="auto"/>
        </w:rPr>
        <w:t>頃</w:t>
      </w:r>
      <w:r>
        <w:rPr>
          <w:color w:val="auto"/>
        </w:rPr>
        <w:t>に実施する。散布むらが生じないよう基準散布量を守り、</w:t>
      </w:r>
      <w:r>
        <w:t>降雨前の散布を徹底する。</w:t>
      </w:r>
    </w:p>
    <w:p w14:paraId="41051F02" w14:textId="7338D2E5" w:rsidR="00B21E15" w:rsidRPr="009B5ABC" w:rsidRDefault="00B21E15" w:rsidP="00EA3161">
      <w:pPr>
        <w:ind w:leftChars="100" w:left="241" w:firstLineChars="100" w:firstLine="241"/>
        <w:rPr>
          <w:rFonts w:hint="default"/>
          <w:color w:val="auto"/>
        </w:rPr>
      </w:pPr>
      <w:r>
        <w:rPr>
          <w:color w:val="auto"/>
        </w:rPr>
        <w:t>マメコバチの巣箱は</w:t>
      </w:r>
      <w:r w:rsidR="005D5515">
        <w:rPr>
          <w:color w:val="auto"/>
        </w:rPr>
        <w:t>速やかに</w:t>
      </w:r>
      <w:r>
        <w:rPr>
          <w:color w:val="auto"/>
        </w:rPr>
        <w:t>回収し、風通しの良い日陰に保管する。</w:t>
      </w:r>
    </w:p>
    <w:p w14:paraId="42BC5E66" w14:textId="2AE12C0E" w:rsidR="00994F11" w:rsidRDefault="00DC36F2" w:rsidP="00EA3161">
      <w:pPr>
        <w:ind w:leftChars="100" w:left="241" w:firstLineChars="100" w:firstLine="241"/>
        <w:rPr>
          <w:rFonts w:hint="default"/>
        </w:rPr>
      </w:pPr>
      <w:r>
        <w:t>腐らん病は見つけ次第適切に処置する。</w:t>
      </w:r>
    </w:p>
    <w:p w14:paraId="4BD77A14" w14:textId="77777777" w:rsidR="00AD0C36" w:rsidRDefault="00AD0C36" w:rsidP="00EA3161">
      <w:pPr>
        <w:ind w:leftChars="100" w:left="241" w:firstLineChars="100" w:firstLine="241"/>
        <w:rPr>
          <w:rFonts w:hint="default"/>
        </w:rPr>
      </w:pPr>
    </w:p>
    <w:p w14:paraId="53BE98D5" w14:textId="77777777" w:rsidR="005E4C8E" w:rsidRDefault="005E4C8E">
      <w:pPr>
        <w:rPr>
          <w:rFonts w:hint="default"/>
        </w:rPr>
      </w:pPr>
    </w:p>
    <w:p w14:paraId="720A13D0" w14:textId="77777777" w:rsidR="00AD0C36" w:rsidRDefault="00AD0C36">
      <w:pPr>
        <w:rPr>
          <w:rFonts w:hint="default"/>
        </w:rPr>
      </w:pPr>
    </w:p>
    <w:p w14:paraId="2E5428B7" w14:textId="77777777" w:rsidR="00AD0C36" w:rsidRDefault="00AD0C36">
      <w:pPr>
        <w:rPr>
          <w:rFonts w:hint="default"/>
        </w:rPr>
      </w:pPr>
    </w:p>
    <w:p w14:paraId="29741A57" w14:textId="76047D59" w:rsidR="004676A4" w:rsidRDefault="004676A4" w:rsidP="00A170E6">
      <w:pPr>
        <w:ind w:firstLineChars="100" w:firstLine="241"/>
        <w:rPr>
          <w:rFonts w:hint="default"/>
        </w:rPr>
      </w:pPr>
    </w:p>
    <w:p w14:paraId="6B3C389E" w14:textId="77777777" w:rsidR="000802D8" w:rsidRPr="00CF306D" w:rsidRDefault="000802D8" w:rsidP="000802D8">
      <w:pPr>
        <w:rPr>
          <w:rFonts w:hint="default"/>
        </w:rPr>
      </w:pPr>
    </w:p>
    <w:p w14:paraId="0054FF3C" w14:textId="77777777" w:rsidR="000802D8" w:rsidRDefault="000802D8" w:rsidP="000802D8">
      <w:pPr>
        <w:rPr>
          <w:rFonts w:hint="default"/>
        </w:rPr>
      </w:pPr>
      <w:r w:rsidRPr="00326BD5">
        <w:rPr>
          <w:rFonts w:asciiTheme="minorHAnsi" w:eastAsiaTheme="minorEastAsia" w:hAnsiTheme="minorHAnsi" w:cstheme="minorBidi"/>
          <w:noProof/>
          <w:color w:val="auto"/>
          <w:kern w:val="2"/>
          <w:sz w:val="21"/>
          <w:szCs w:val="22"/>
        </w:rPr>
        <mc:AlternateContent>
          <mc:Choice Requires="wps">
            <w:drawing>
              <wp:anchor distT="0" distB="0" distL="114300" distR="114300" simplePos="0" relativeHeight="251710976" behindDoc="0" locked="0" layoutInCell="1" allowOverlap="1" wp14:anchorId="673F058B" wp14:editId="0AF2CEE2">
                <wp:simplePos x="0" y="0"/>
                <wp:positionH relativeFrom="column">
                  <wp:posOffset>3479</wp:posOffset>
                </wp:positionH>
                <wp:positionV relativeFrom="paragraph">
                  <wp:posOffset>16509</wp:posOffset>
                </wp:positionV>
                <wp:extent cx="2425065" cy="357809"/>
                <wp:effectExtent l="0" t="0" r="13335" b="23495"/>
                <wp:wrapNone/>
                <wp:docPr id="3" name="テキスト ボックス 3"/>
                <wp:cNvGraphicFramePr/>
                <a:graphic xmlns:a="http://schemas.openxmlformats.org/drawingml/2006/main">
                  <a:graphicData uri="http://schemas.microsoft.com/office/word/2010/wordprocessingShape">
                    <wps:wsp>
                      <wps:cNvSpPr txBox="1"/>
                      <wps:spPr>
                        <a:xfrm>
                          <a:off x="0" y="0"/>
                          <a:ext cx="2425065" cy="357809"/>
                        </a:xfrm>
                        <a:prstGeom prst="rect">
                          <a:avLst/>
                        </a:prstGeom>
                        <a:solidFill>
                          <a:sysClr val="window" lastClr="FFFFFF"/>
                        </a:solidFill>
                        <a:ln w="19050">
                          <a:solidFill>
                            <a:prstClr val="black"/>
                          </a:solidFill>
                        </a:ln>
                      </wps:spPr>
                      <wps:txbx>
                        <w:txbxContent>
                          <w:p w14:paraId="7F9F0DBC" w14:textId="77777777" w:rsidR="000802D8" w:rsidRPr="00B03678" w:rsidRDefault="000802D8" w:rsidP="000802D8">
                            <w:pPr>
                              <w:jc w:val="center"/>
                              <w:rPr>
                                <w:rFonts w:hint="default"/>
                                <w:b/>
                                <w:bCs/>
                              </w:rPr>
                            </w:pPr>
                            <w:r w:rsidRPr="00B03678">
                              <w:rPr>
                                <w:b/>
                                <w:bCs/>
                              </w:rPr>
                              <w:t>ツキノワグマ出没警報発令中！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F058B" id="_x0000_t202" coordsize="21600,21600" o:spt="202" path="m,l,21600r21600,l21600,xe">
                <v:stroke joinstyle="miter"/>
                <v:path gradientshapeok="t" o:connecttype="rect"/>
              </v:shapetype>
              <v:shape id="テキスト ボックス 3" o:spid="_x0000_s1026" type="#_x0000_t202" style="position:absolute;left:0;text-align:left;margin-left:.25pt;margin-top:1.3pt;width:190.95pt;height:28.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DVdAIAAMQEAAAOAAAAZHJzL2Uyb0RvYy54bWysVEtu2zAQ3RfoHQjuG8m/JDYiB24CFwWM&#10;JIBTZE1TlC2U4rAkbcld2kDRQ/QKRdc9jy7SISU7v66KekFzPpzPmze6uKwKSTbC2BxUQjsnMSVC&#10;cUhztUzop/vpu3NKrGMqZRKUSOhWWHo5fvvmotQj0YUVyFQYgkGUHZU6oSvn9CiKLF+JgtkT0EKh&#10;MQNTMIeiWUapYSVGL2TUjePTqASTagNcWIva68ZIxyF+lgnubrPMCkdkQrE2F04TzoU/o/EFGy0N&#10;06uct2Wwf6iiYLnCpMdQ18wxsjb5q1BFzg1YyNwJhyKCLMu5CD1gN534RTfzFdMi9ILgWH2Eyf6/&#10;sPxmc2dInia0R4liBY6o3n+rdz/r3e96/53U+x/1fl/vfqFMeh6uUtsRvpprfOeq91Dh2A96i0qP&#10;QpWZwv9jfwTtCPz2CLaoHOGo7Pa7g/h0QAlHW29wdh4PfZjo8bU21n0QUBB/SajBYQaM2WZmXeN6&#10;cPHJLMg8neZSBmFrr6QhG4ZzR7qkUFIimXWoTOg0/Npsz55JRUrsZxgP4pDqmdEnOwZdSMY/vw6B&#10;5UuFXXiUGjT8zVWLqoVuAekWkTPQUNFqPs0x7gxru2MGuYdg4T65WzwyCVgNtDdKVmC+/k3v/ZES&#10;aKWkRC4n1H5ZMyOw5Y8KyTLs9Pue/EHoD866KJinlsVTi1oXV4CwdXBzNQ9X7+/k4ZoZKB5w7SY+&#10;K5qY4pg7oe5wvXLNhuHacjGZBCeku2Zupuaa+9B+Rh7P++qBGd1O2CE3buDAejZ6MejG179UMFk7&#10;yPLAAg9wg2qLO65K4FG71n4Xn8rB6/HjM/4DAAD//wMAUEsDBBQABgAIAAAAIQAkoZT52QAAAAUB&#10;AAAPAAAAZHJzL2Rvd25yZXYueG1sTI7dToNAEIXvTXyHzZh4ZxfRNhRZGqPxojHRWHmAKTsCkZ1F&#10;dgv49o5Xenl+cs5X7BbXq4nG0Hk2cL1KQBHX3nbcGKjen64yUCEiW+w9k4FvCrArz88KzK2f+Y2m&#10;Q2yUjHDI0UAb45BrHeqWHIaVH4gl+/CjwyhybLQdcZZx1+s0STbaYcfy0OJADy3Vn4eTM6DtY2W/&#10;sBteMt5W834/xfXzqzGXF8v9HahIS/wrwy++oEMpTEd/YhtUb2AtPQPpBpSEN1l6C+oobrYFXRb6&#10;P335AwAA//8DAFBLAQItABQABgAIAAAAIQC2gziS/gAAAOEBAAATAAAAAAAAAAAAAAAAAAAAAABb&#10;Q29udGVudF9UeXBlc10ueG1sUEsBAi0AFAAGAAgAAAAhADj9If/WAAAAlAEAAAsAAAAAAAAAAAAA&#10;AAAALwEAAF9yZWxzLy5yZWxzUEsBAi0AFAAGAAgAAAAhAAgXENV0AgAAxAQAAA4AAAAAAAAAAAAA&#10;AAAALgIAAGRycy9lMm9Eb2MueG1sUEsBAi0AFAAGAAgAAAAhACShlPnZAAAABQEAAA8AAAAAAAAA&#10;AAAAAAAAzgQAAGRycy9kb3ducmV2LnhtbFBLBQYAAAAABAAEAPMAAADUBQAAAAA=&#10;" fillcolor="window" strokeweight="1.5pt">
                <v:textbox>
                  <w:txbxContent>
                    <w:p w14:paraId="7F9F0DBC" w14:textId="77777777" w:rsidR="000802D8" w:rsidRPr="00B03678" w:rsidRDefault="000802D8" w:rsidP="000802D8">
                      <w:pPr>
                        <w:jc w:val="center"/>
                        <w:rPr>
                          <w:rFonts w:hint="default"/>
                          <w:b/>
                          <w:bCs/>
                        </w:rPr>
                      </w:pPr>
                      <w:r w:rsidRPr="00B03678">
                        <w:rPr>
                          <w:b/>
                          <w:bCs/>
                        </w:rPr>
                        <w:t>ツキノワグマ出没警報発令中！</w:t>
                      </w:r>
                    </w:p>
                  </w:txbxContent>
                </v:textbox>
              </v:shape>
            </w:pict>
          </mc:Fallback>
        </mc:AlternateContent>
      </w:r>
    </w:p>
    <w:p w14:paraId="57D061C2" w14:textId="77777777" w:rsidR="000802D8" w:rsidRPr="004B3C9D" w:rsidRDefault="000802D8" w:rsidP="000802D8">
      <w:pPr>
        <w:rPr>
          <w:rFonts w:hint="default"/>
        </w:rPr>
      </w:pPr>
    </w:p>
    <w:p w14:paraId="5E5AE88A" w14:textId="3DB72AF9" w:rsidR="000802D8" w:rsidRDefault="000802D8" w:rsidP="004E12DE">
      <w:pPr>
        <w:rPr>
          <w:rFonts w:hint="default"/>
        </w:rPr>
      </w:pPr>
      <w:r>
        <w:rPr>
          <w:rFonts w:hint="default"/>
          <w:noProof/>
        </w:rPr>
        <mc:AlternateContent>
          <mc:Choice Requires="wps">
            <w:drawing>
              <wp:anchor distT="0" distB="0" distL="114300" distR="114300" simplePos="0" relativeHeight="251712000" behindDoc="0" locked="0" layoutInCell="1" allowOverlap="1" wp14:anchorId="4BDF4F2D" wp14:editId="1FF7681B">
                <wp:simplePos x="0" y="0"/>
                <wp:positionH relativeFrom="column">
                  <wp:posOffset>3810</wp:posOffset>
                </wp:positionH>
                <wp:positionV relativeFrom="paragraph">
                  <wp:posOffset>12065</wp:posOffset>
                </wp:positionV>
                <wp:extent cx="6118225" cy="194945"/>
                <wp:effectExtent l="0" t="0" r="15875" b="14605"/>
                <wp:wrapNone/>
                <wp:docPr id="2" name="大かっこ 2"/>
                <wp:cNvGraphicFramePr/>
                <a:graphic xmlns:a="http://schemas.openxmlformats.org/drawingml/2006/main">
                  <a:graphicData uri="http://schemas.microsoft.com/office/word/2010/wordprocessingShape">
                    <wps:wsp>
                      <wps:cNvSpPr/>
                      <wps:spPr>
                        <a:xfrm>
                          <a:off x="0" y="0"/>
                          <a:ext cx="6118225" cy="19494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6AA7B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pt;margin-top:.95pt;width:481.75pt;height:15.35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31ciAIAAOUEAAAOAAAAZHJzL2Uyb0RvYy54bWysVM1uEzEQviPxDpbvdLNLUtpVN1XUqgip&#10;aiOlqOeJ15u18B+2k0249cyxjwASD1bxHoy92zYUTogcnBnP/+dv9uR0qyTZcOeF0RXND0aUcM1M&#10;LfSqoh9vLt4cUeID6Bqk0byiO+7p6fT1q5POlrwwrZE1dwSTaF92tqJtCLbMMs9arsAfGMs1Ghvj&#10;FARU3SqrHXSYXcmsGI0Os8642jrDuPd4e94b6TTlbxrOwnXTeB6IrCj2FtLp0rmMZzY9gXLlwLaC&#10;DW3AP3ShQGgs+pTqHAKQtRN/pFKCOeNNEw6YUZlpGsF4mgGnyUcvplm0YHmaBcHx9gkm///SsqvN&#10;3BFRV7SgRIPCJ/r5/cfD3deHu28Pd/ekiAh11pfouLBzN2gexTjutnEq/uMgZJtQ3T2hyreBMLw8&#10;zPOjophQwtCWH4+Px5OYNHuOts6H99woEoWKLh2wTzzMQbiEKWwufegjHj1jTW0uhJR4D6XUpMNC&#10;byf4xAyQRo2EgKKyOJjXK0pArpCfLPQZvZGijtEx2O/8mXRkA0gRZFZtuhtsnRIJPqAB50m/oeff&#10;QmM75+DbPjiZohuUSgSktRSqokf70VJHK0/EHIaK4PZwRmlp6h0+iDM9U71lFwKLXGIvc3BITZwQ&#10;1y1c49FIg1ObQaKkNe7L3+6jPzIGrZR0SHWE5PMaHMcRP2jk0nE+HsfdSMp48q5Axe1blvsWvVZn&#10;BqHKcbEtS2L0D/JRbJxRt7iVs1gVTaAZ1u7BH5Sz0K8g7jXjs1lyw32wEC71wrKYPOIU4b3Z3oKz&#10;AzMCPsyVeVwLKF8wo/eNkdrM1sE0ItHmGVdkXVRwlxL/hr2Py7qvJ6/nr9P0FwAAAP//AwBQSwME&#10;FAAGAAgAAAAhAP28z0jcAAAABQEAAA8AAABkcnMvZG93bnJldi54bWxMjstOwzAQRfdI/IM1SGwq&#10;6jSgiIY4FWrVLRLhoXbnJtM4Ih6nttuEv2dYwfI+dO8pVpPtxQV96BwpWMwTEEi1azpqFby/be8e&#10;QYSoqdG9I1TwjQFW5fVVofPGjfSKlyq2gkco5FqBiXHIpQy1QavD3A1InB2dtzqy9K1svB553PYy&#10;TZJMWt0RPxg94Npg/VWdrYJqO5uln+H0sd6M+703045ejjulbm+m5ycQEaf4V4ZffEaHkpkO7kxN&#10;EL2CjHvsLkFwuMweFiAOCu7TDGRZyP/05Q8AAAD//wMAUEsBAi0AFAAGAAgAAAAhALaDOJL+AAAA&#10;4QEAABMAAAAAAAAAAAAAAAAAAAAAAFtDb250ZW50X1R5cGVzXS54bWxQSwECLQAUAAYACAAAACEA&#10;OP0h/9YAAACUAQAACwAAAAAAAAAAAAAAAAAvAQAAX3JlbHMvLnJlbHNQSwECLQAUAAYACAAAACEA&#10;t9d9XIgCAADlBAAADgAAAAAAAAAAAAAAAAAuAgAAZHJzL2Uyb0RvYy54bWxQSwECLQAUAAYACAAA&#10;ACEA/bzPSNwAAAAFAQAADwAAAAAAAAAAAAAAAADiBAAAZHJzL2Rvd25yZXYueG1sUEsFBgAAAAAE&#10;AAQA8wAAAOsFAAAAAA==&#10;" strokecolor="windowText" strokeweight=".5pt">
                <v:stroke joinstyle="miter"/>
              </v:shape>
            </w:pict>
          </mc:Fallback>
        </mc:AlternateContent>
      </w:r>
      <w:r>
        <w:t xml:space="preserve">　農作業の際は、ラジオを携帯するなど</w:t>
      </w:r>
      <w:r w:rsidR="004624C9">
        <w:t>、</w:t>
      </w:r>
      <w:r w:rsidR="004E12DE">
        <w:t>ツキノワグマによる</w:t>
      </w:r>
      <w:r>
        <w:t>人身被害の防止に努める。</w:t>
      </w:r>
    </w:p>
    <w:p w14:paraId="6097DCB5" w14:textId="77777777" w:rsidR="000802D8" w:rsidRDefault="000802D8" w:rsidP="000802D8">
      <w:pPr>
        <w:rPr>
          <w:rFonts w:hint="default"/>
        </w:rPr>
      </w:pPr>
    </w:p>
    <w:p w14:paraId="3CFAFF25" w14:textId="470F14DE" w:rsidR="000802D8" w:rsidRDefault="000802D8" w:rsidP="000802D8">
      <w:pPr>
        <w:rPr>
          <w:rFonts w:hint="default"/>
        </w:rPr>
      </w:pPr>
    </w:p>
    <w:p w14:paraId="28A057B3" w14:textId="77777777" w:rsidR="001A6281" w:rsidRPr="0094240A" w:rsidRDefault="001A6281" w:rsidP="000802D8">
      <w:pPr>
        <w:rPr>
          <w:rFonts w:hint="default"/>
        </w:rPr>
      </w:pPr>
    </w:p>
    <w:p w14:paraId="041AFDCB" w14:textId="77777777" w:rsidR="000802D8" w:rsidRDefault="000802D8" w:rsidP="000802D8">
      <w:pPr>
        <w:rPr>
          <w:rFonts w:hint="default"/>
        </w:rPr>
      </w:pPr>
    </w:p>
    <w:p w14:paraId="31CF7AE5" w14:textId="77777777" w:rsidR="003B5835" w:rsidRDefault="003B5835" w:rsidP="003B5835">
      <w:pPr>
        <w:ind w:firstLineChars="100" w:firstLine="241"/>
        <w:rPr>
          <w:rFonts w:hint="default"/>
        </w:rPr>
      </w:pPr>
    </w:p>
    <w:p w14:paraId="36AA5EF9" w14:textId="77777777" w:rsidR="00BE57CA" w:rsidRDefault="00BE57CA" w:rsidP="00BE57CA">
      <w:pPr>
        <w:ind w:firstLineChars="100" w:firstLine="241"/>
        <w:rPr>
          <w:rFonts w:hint="default"/>
        </w:rPr>
      </w:pPr>
    </w:p>
    <w:p w14:paraId="06D9E319" w14:textId="3F20437A" w:rsidR="00BE57CA" w:rsidRDefault="00BE57CA" w:rsidP="00BE57CA">
      <w:pPr>
        <w:ind w:firstLineChars="100" w:firstLine="241"/>
        <w:rPr>
          <w:rFonts w:hint="default"/>
        </w:rPr>
      </w:pPr>
    </w:p>
    <w:p w14:paraId="6FE9FBFD" w14:textId="77777777" w:rsidR="00BE57CA" w:rsidRDefault="00BE57CA" w:rsidP="00BE57CA">
      <w:pPr>
        <w:rPr>
          <w:rFonts w:hint="default"/>
        </w:rPr>
      </w:pPr>
    </w:p>
    <w:p w14:paraId="7E7504CE" w14:textId="77777777" w:rsidR="00BE57CA" w:rsidRDefault="00BE57CA" w:rsidP="00BE57CA">
      <w:pPr>
        <w:ind w:firstLineChars="100" w:firstLine="241"/>
        <w:rPr>
          <w:rFonts w:hint="default"/>
        </w:rPr>
      </w:pPr>
    </w:p>
    <w:p w14:paraId="01F7C223" w14:textId="0FED5BB0" w:rsidR="003B5835" w:rsidRDefault="003B5835" w:rsidP="003B5835">
      <w:pPr>
        <w:ind w:firstLineChars="100" w:firstLine="241"/>
        <w:rPr>
          <w:rFonts w:hint="default"/>
        </w:rPr>
      </w:pPr>
    </w:p>
    <w:p w14:paraId="18DF5C4F" w14:textId="77777777" w:rsidR="003B5835" w:rsidRDefault="003B5835" w:rsidP="003B5835">
      <w:pPr>
        <w:rPr>
          <w:rFonts w:hint="default"/>
        </w:rPr>
      </w:pPr>
    </w:p>
    <w:p w14:paraId="4BE500E4" w14:textId="77777777" w:rsidR="003B5835" w:rsidRDefault="003B5835" w:rsidP="003B5835">
      <w:pPr>
        <w:ind w:firstLineChars="100" w:firstLine="241"/>
        <w:rPr>
          <w:rFonts w:hint="default"/>
        </w:rPr>
      </w:pPr>
    </w:p>
    <w:p w14:paraId="2B601288" w14:textId="77777777" w:rsidR="003B5835" w:rsidRDefault="003B5835" w:rsidP="003B5835">
      <w:pPr>
        <w:ind w:firstLineChars="100" w:firstLine="241"/>
        <w:rPr>
          <w:rFonts w:hint="default"/>
        </w:rPr>
      </w:pPr>
    </w:p>
    <w:p w14:paraId="1A8715F0" w14:textId="77777777" w:rsidR="000802D8" w:rsidRDefault="000802D8" w:rsidP="000802D8">
      <w:pPr>
        <w:rPr>
          <w:rFonts w:hint="default"/>
        </w:rPr>
      </w:pPr>
    </w:p>
    <w:p w14:paraId="6FC96B1F" w14:textId="77777777" w:rsidR="005E4C8E" w:rsidRDefault="005E4C8E">
      <w:pPr>
        <w:rPr>
          <w:rFonts w:hint="default"/>
        </w:rPr>
      </w:pPr>
      <w:r>
        <w:rPr>
          <w:rFonts w:ascii="ＭＳ ゴシック" w:eastAsia="ＭＳ ゴシック" w:hAnsi="ＭＳ ゴシック"/>
        </w:rPr>
        <w:lastRenderedPageBreak/>
        <w:t>Ⅱ　生育情報</w:t>
      </w:r>
    </w:p>
    <w:p w14:paraId="1D1F6D9D" w14:textId="37978101" w:rsidR="00FC0C9C" w:rsidRDefault="00E30B60" w:rsidP="00FC0C9C">
      <w:pPr>
        <w:ind w:firstLineChars="100" w:firstLine="241"/>
        <w:rPr>
          <w:rFonts w:hint="default"/>
        </w:rPr>
      </w:pPr>
      <w:r>
        <w:t>１</w:t>
      </w:r>
      <w:r w:rsidR="00F82B91">
        <w:t xml:space="preserve">　果実肥大、</w:t>
      </w:r>
      <w:r w:rsidR="00FC0C9C">
        <w:t>作業</w:t>
      </w:r>
      <w:r>
        <w:t>の進み</w:t>
      </w:r>
      <w:r w:rsidR="00FC0C9C">
        <w:t>、病害虫の動き</w:t>
      </w:r>
    </w:p>
    <w:p w14:paraId="0D6AFD6E" w14:textId="0FFA0CD5" w:rsidR="00F82B91" w:rsidRDefault="00241746" w:rsidP="00F65D8F">
      <w:pPr>
        <w:rPr>
          <w:rFonts w:hint="default"/>
        </w:rPr>
      </w:pPr>
      <w:r w:rsidRPr="00241746">
        <w:rPr>
          <w:szCs w:val="24"/>
        </w:rPr>
        <w:t xml:space="preserve">　</w:t>
      </w:r>
      <w:r w:rsidR="00DA3925">
        <w:t>（</w:t>
      </w:r>
      <w:r w:rsidR="00D05C8E">
        <w:t>１</w:t>
      </w:r>
      <w:r w:rsidR="00DA3925">
        <w:t>）</w:t>
      </w:r>
      <w:r w:rsidR="00F82B91">
        <w:t>果実肥大</w:t>
      </w:r>
    </w:p>
    <w:p w14:paraId="132D8A58" w14:textId="658FE324" w:rsidR="00F82B91" w:rsidRDefault="00F82B91" w:rsidP="002F2803">
      <w:pPr>
        <w:rPr>
          <w:rFonts w:hint="default"/>
        </w:rPr>
      </w:pPr>
      <w:r>
        <w:t xml:space="preserve">　　　　</w:t>
      </w:r>
      <w:r w:rsidRPr="009B5ABC">
        <w:rPr>
          <w:color w:val="auto"/>
        </w:rPr>
        <w:t>各品種とも平年を上回っている。</w:t>
      </w:r>
    </w:p>
    <w:p w14:paraId="284DFFCB" w14:textId="77777777" w:rsidR="002F2803" w:rsidRDefault="002F2803" w:rsidP="002F2803">
      <w:pPr>
        <w:rPr>
          <w:rFonts w:hint="default"/>
        </w:rPr>
      </w:pPr>
    </w:p>
    <w:p w14:paraId="535ACE49" w14:textId="6F360DCD" w:rsidR="002F2803" w:rsidRDefault="002F2803" w:rsidP="002F2803">
      <w:pPr>
        <w:rPr>
          <w:rFonts w:hint="default"/>
        </w:rPr>
      </w:pPr>
      <w:r>
        <w:t xml:space="preserve">　○果実肥大　　　　　　　　　　　　　　　（</w:t>
      </w:r>
      <w:r w:rsidR="00801975">
        <w:t>７</w:t>
      </w:r>
      <w:r>
        <w:t>月</w:t>
      </w:r>
      <w:r w:rsidR="00801975">
        <w:t>１</w:t>
      </w:r>
      <w:r>
        <w:t>日現在、横径㎝、平年比％）</w:t>
      </w:r>
    </w:p>
    <w:tbl>
      <w:tblPr>
        <w:tblW w:w="0" w:type="auto"/>
        <w:tblInd w:w="169" w:type="dxa"/>
        <w:tblLayout w:type="fixed"/>
        <w:tblCellMar>
          <w:left w:w="0" w:type="dxa"/>
          <w:right w:w="0" w:type="dxa"/>
        </w:tblCellMar>
        <w:tblLook w:val="0000" w:firstRow="0" w:lastRow="0" w:firstColumn="0" w:lastColumn="0" w:noHBand="0" w:noVBand="0"/>
      </w:tblPr>
      <w:tblGrid>
        <w:gridCol w:w="2280"/>
        <w:gridCol w:w="1232"/>
        <w:gridCol w:w="1843"/>
        <w:gridCol w:w="1842"/>
        <w:gridCol w:w="1843"/>
      </w:tblGrid>
      <w:tr w:rsidR="002F2803" w14:paraId="44D9F4AB" w14:textId="77777777" w:rsidTr="009B5ABC">
        <w:trPr>
          <w:trHeight w:val="481"/>
        </w:trPr>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B907" w14:textId="77777777" w:rsidR="002F2803" w:rsidRDefault="002F2803" w:rsidP="002F2803">
            <w:pPr>
              <w:jc w:val="center"/>
              <w:rPr>
                <w:rFonts w:hint="default"/>
              </w:rPr>
            </w:pPr>
            <w:r>
              <w:t>地　域</w:t>
            </w: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940A5" w14:textId="77777777" w:rsidR="002F2803" w:rsidRDefault="002F2803" w:rsidP="002F2803">
            <w:pPr>
              <w:jc w:val="center"/>
              <w:rPr>
                <w:rFonts w:hint="default"/>
              </w:rPr>
            </w:pPr>
            <w:r>
              <w:t>年</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828AE" w14:textId="77777777" w:rsidR="002F2803" w:rsidRDefault="002F2803" w:rsidP="002F2803">
            <w:pPr>
              <w:jc w:val="center"/>
              <w:rPr>
                <w:rFonts w:hint="default"/>
              </w:rPr>
            </w:pPr>
            <w:r>
              <w:t>つがる</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C87B9" w14:textId="77777777" w:rsidR="002F2803" w:rsidRDefault="002F2803" w:rsidP="002F2803">
            <w:pPr>
              <w:jc w:val="center"/>
              <w:rPr>
                <w:rFonts w:hint="default"/>
              </w:rPr>
            </w:pPr>
            <w:r>
              <w:t>ジョナゴールド</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C0934" w14:textId="77777777" w:rsidR="002F2803" w:rsidRDefault="002F2803" w:rsidP="002F2803">
            <w:pPr>
              <w:jc w:val="center"/>
              <w:rPr>
                <w:rFonts w:hint="default"/>
              </w:rPr>
            </w:pPr>
            <w:r>
              <w:t>ふ　じ</w:t>
            </w:r>
          </w:p>
        </w:tc>
      </w:tr>
      <w:tr w:rsidR="002F2803" w14:paraId="35C5CA16" w14:textId="77777777" w:rsidTr="002F2803">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25F60BC0" w14:textId="3E193522" w:rsidR="002F2803" w:rsidRDefault="002F2803" w:rsidP="002F2803">
            <w:pPr>
              <w:jc w:val="center"/>
              <w:rPr>
                <w:rFonts w:hint="default"/>
              </w:rPr>
            </w:pPr>
            <w:r>
              <w:t>黒　　石</w:t>
            </w:r>
          </w:p>
          <w:p w14:paraId="1DA0B054" w14:textId="78F7BF76" w:rsidR="002F2803" w:rsidRDefault="002F2803" w:rsidP="002F2803">
            <w:pPr>
              <w:jc w:val="center"/>
              <w:rPr>
                <w:rFonts w:hint="default"/>
              </w:rPr>
            </w:pPr>
            <w:r>
              <w:t>（りんご研究所）</w:t>
            </w:r>
          </w:p>
        </w:tc>
        <w:tc>
          <w:tcPr>
            <w:tcW w:w="1232" w:type="dxa"/>
            <w:tcBorders>
              <w:top w:val="single" w:sz="4" w:space="0" w:color="000000"/>
              <w:left w:val="single" w:sz="4" w:space="0" w:color="000000"/>
              <w:bottom w:val="nil"/>
              <w:right w:val="single" w:sz="4" w:space="0" w:color="000000"/>
            </w:tcBorders>
            <w:tcMar>
              <w:left w:w="49" w:type="dxa"/>
              <w:right w:w="49" w:type="dxa"/>
            </w:tcMar>
          </w:tcPr>
          <w:p w14:paraId="6CAE1046" w14:textId="77777777" w:rsidR="002F2803" w:rsidRDefault="002F2803" w:rsidP="002F2803">
            <w:pPr>
              <w:jc w:val="center"/>
              <w:rPr>
                <w:rFonts w:hint="default"/>
              </w:rPr>
            </w:pPr>
            <w:r>
              <w:t>本　年</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34F57A30" w14:textId="498010AF" w:rsidR="002F2803" w:rsidRDefault="00105C88" w:rsidP="002F2803">
            <w:pPr>
              <w:jc w:val="center"/>
              <w:rPr>
                <w:rFonts w:hint="default"/>
              </w:rPr>
            </w:pPr>
            <w:r>
              <w:t>5.3</w:t>
            </w:r>
          </w:p>
        </w:tc>
        <w:tc>
          <w:tcPr>
            <w:tcW w:w="1842" w:type="dxa"/>
            <w:tcBorders>
              <w:top w:val="single" w:sz="4" w:space="0" w:color="000000"/>
              <w:left w:val="single" w:sz="4" w:space="0" w:color="000000"/>
              <w:bottom w:val="nil"/>
              <w:right w:val="single" w:sz="4" w:space="0" w:color="000000"/>
            </w:tcBorders>
            <w:tcMar>
              <w:left w:w="49" w:type="dxa"/>
              <w:right w:w="49" w:type="dxa"/>
            </w:tcMar>
          </w:tcPr>
          <w:p w14:paraId="41E4320D" w14:textId="7E087A45" w:rsidR="002F2803" w:rsidRDefault="00105C88" w:rsidP="002F2803">
            <w:pPr>
              <w:jc w:val="center"/>
              <w:rPr>
                <w:rFonts w:hint="default"/>
              </w:rPr>
            </w:pPr>
            <w:r>
              <w:t>5.8</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23029974" w14:textId="6B545021" w:rsidR="002F2803" w:rsidRDefault="00105C88" w:rsidP="002F2803">
            <w:pPr>
              <w:jc w:val="center"/>
              <w:rPr>
                <w:rFonts w:hint="default"/>
              </w:rPr>
            </w:pPr>
            <w:r>
              <w:t>5.0</w:t>
            </w:r>
          </w:p>
        </w:tc>
      </w:tr>
      <w:tr w:rsidR="002F2803" w14:paraId="66C7F324"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7FE68AC0"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41C295EC" w14:textId="77777777" w:rsidR="002F2803" w:rsidRDefault="002F2803" w:rsidP="002F2803">
            <w:pPr>
              <w:jc w:val="center"/>
              <w:rPr>
                <w:rFonts w:hint="default"/>
              </w:rPr>
            </w:pPr>
            <w:r>
              <w:t>平　年</w:t>
            </w:r>
          </w:p>
        </w:tc>
        <w:tc>
          <w:tcPr>
            <w:tcW w:w="1843" w:type="dxa"/>
            <w:tcBorders>
              <w:top w:val="nil"/>
              <w:left w:val="single" w:sz="4" w:space="0" w:color="000000"/>
              <w:bottom w:val="nil"/>
              <w:right w:val="single" w:sz="4" w:space="0" w:color="000000"/>
            </w:tcBorders>
            <w:tcMar>
              <w:left w:w="49" w:type="dxa"/>
              <w:right w:w="49" w:type="dxa"/>
            </w:tcMar>
          </w:tcPr>
          <w:p w14:paraId="1A171FE0" w14:textId="050DEAA4" w:rsidR="00801975" w:rsidRDefault="00801975" w:rsidP="00801975">
            <w:pPr>
              <w:jc w:val="center"/>
              <w:rPr>
                <w:rFonts w:hint="default"/>
              </w:rPr>
            </w:pPr>
            <w:r>
              <w:t>4.8</w:t>
            </w:r>
          </w:p>
        </w:tc>
        <w:tc>
          <w:tcPr>
            <w:tcW w:w="1842" w:type="dxa"/>
            <w:tcBorders>
              <w:top w:val="nil"/>
              <w:left w:val="single" w:sz="4" w:space="0" w:color="000000"/>
              <w:bottom w:val="nil"/>
              <w:right w:val="single" w:sz="4" w:space="0" w:color="000000"/>
            </w:tcBorders>
            <w:tcMar>
              <w:left w:w="49" w:type="dxa"/>
              <w:right w:w="49" w:type="dxa"/>
            </w:tcMar>
          </w:tcPr>
          <w:p w14:paraId="0C267971" w14:textId="339A13FD" w:rsidR="002F2803" w:rsidRDefault="00801975" w:rsidP="002F2803">
            <w:pPr>
              <w:jc w:val="center"/>
              <w:rPr>
                <w:rFonts w:hint="default"/>
              </w:rPr>
            </w:pPr>
            <w:r>
              <w:t>5.0</w:t>
            </w:r>
          </w:p>
        </w:tc>
        <w:tc>
          <w:tcPr>
            <w:tcW w:w="1843" w:type="dxa"/>
            <w:tcBorders>
              <w:top w:val="nil"/>
              <w:left w:val="single" w:sz="4" w:space="0" w:color="000000"/>
              <w:bottom w:val="nil"/>
              <w:right w:val="single" w:sz="4" w:space="0" w:color="000000"/>
            </w:tcBorders>
            <w:tcMar>
              <w:left w:w="49" w:type="dxa"/>
              <w:right w:w="49" w:type="dxa"/>
            </w:tcMar>
          </w:tcPr>
          <w:p w14:paraId="15EAABA7" w14:textId="5CA2F85A" w:rsidR="002F2803" w:rsidRDefault="00801975" w:rsidP="002F2803">
            <w:pPr>
              <w:jc w:val="center"/>
              <w:rPr>
                <w:rFonts w:hint="default"/>
              </w:rPr>
            </w:pPr>
            <w:r>
              <w:t>4.3</w:t>
            </w:r>
          </w:p>
        </w:tc>
      </w:tr>
      <w:tr w:rsidR="002F2803" w14:paraId="3B4B1F25"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1FC7A53D"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27A917AF" w14:textId="77777777" w:rsidR="002F2803" w:rsidRDefault="002F2803" w:rsidP="002F2803">
            <w:pPr>
              <w:jc w:val="center"/>
              <w:rPr>
                <w:rFonts w:hint="default"/>
              </w:rPr>
            </w:pPr>
            <w:r>
              <w:t>前　年</w:t>
            </w:r>
          </w:p>
        </w:tc>
        <w:tc>
          <w:tcPr>
            <w:tcW w:w="1843" w:type="dxa"/>
            <w:tcBorders>
              <w:top w:val="nil"/>
              <w:left w:val="single" w:sz="4" w:space="0" w:color="000000"/>
              <w:bottom w:val="nil"/>
              <w:right w:val="single" w:sz="4" w:space="0" w:color="000000"/>
            </w:tcBorders>
            <w:tcMar>
              <w:left w:w="49" w:type="dxa"/>
              <w:right w:w="49" w:type="dxa"/>
            </w:tcMar>
          </w:tcPr>
          <w:p w14:paraId="6699D8CB" w14:textId="494E77E9" w:rsidR="002F2803" w:rsidRDefault="00801975" w:rsidP="002F2803">
            <w:pPr>
              <w:jc w:val="center"/>
              <w:rPr>
                <w:rFonts w:hint="default"/>
              </w:rPr>
            </w:pPr>
            <w:r>
              <w:t>5.0</w:t>
            </w:r>
          </w:p>
        </w:tc>
        <w:tc>
          <w:tcPr>
            <w:tcW w:w="1842" w:type="dxa"/>
            <w:tcBorders>
              <w:top w:val="nil"/>
              <w:left w:val="single" w:sz="4" w:space="0" w:color="000000"/>
              <w:bottom w:val="nil"/>
              <w:right w:val="single" w:sz="4" w:space="0" w:color="000000"/>
            </w:tcBorders>
            <w:tcMar>
              <w:left w:w="49" w:type="dxa"/>
              <w:right w:w="49" w:type="dxa"/>
            </w:tcMar>
          </w:tcPr>
          <w:p w14:paraId="3216CCC2" w14:textId="5B1E704B" w:rsidR="00801975" w:rsidRDefault="00801975" w:rsidP="00801975">
            <w:pPr>
              <w:jc w:val="center"/>
              <w:rPr>
                <w:rFonts w:hint="default"/>
              </w:rPr>
            </w:pPr>
            <w:r>
              <w:t>5.3</w:t>
            </w:r>
          </w:p>
        </w:tc>
        <w:tc>
          <w:tcPr>
            <w:tcW w:w="1843" w:type="dxa"/>
            <w:tcBorders>
              <w:top w:val="nil"/>
              <w:left w:val="single" w:sz="4" w:space="0" w:color="000000"/>
              <w:bottom w:val="nil"/>
              <w:right w:val="single" w:sz="4" w:space="0" w:color="000000"/>
            </w:tcBorders>
            <w:tcMar>
              <w:left w:w="49" w:type="dxa"/>
              <w:right w:w="49" w:type="dxa"/>
            </w:tcMar>
          </w:tcPr>
          <w:p w14:paraId="0EE67CB7" w14:textId="49869199" w:rsidR="002F2803" w:rsidRDefault="00801975" w:rsidP="002F2803">
            <w:pPr>
              <w:jc w:val="center"/>
              <w:rPr>
                <w:rFonts w:hint="default"/>
              </w:rPr>
            </w:pPr>
            <w:r>
              <w:t>4.5</w:t>
            </w:r>
          </w:p>
        </w:tc>
      </w:tr>
      <w:tr w:rsidR="002F2803" w14:paraId="165D6D47" w14:textId="77777777" w:rsidTr="002F2803">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4BF69DCA" w14:textId="77777777" w:rsidR="002F2803" w:rsidRDefault="002F2803" w:rsidP="002F2803">
            <w:pPr>
              <w:jc w:val="center"/>
              <w:rPr>
                <w:rFonts w:hint="default"/>
              </w:rPr>
            </w:pPr>
          </w:p>
        </w:tc>
        <w:tc>
          <w:tcPr>
            <w:tcW w:w="1232" w:type="dxa"/>
            <w:tcBorders>
              <w:top w:val="nil"/>
              <w:left w:val="single" w:sz="4" w:space="0" w:color="000000"/>
              <w:bottom w:val="single" w:sz="4" w:space="0" w:color="000000"/>
              <w:right w:val="single" w:sz="4" w:space="0" w:color="000000"/>
            </w:tcBorders>
            <w:tcMar>
              <w:left w:w="49" w:type="dxa"/>
              <w:right w:w="49" w:type="dxa"/>
            </w:tcMar>
          </w:tcPr>
          <w:p w14:paraId="3BF1ECB6" w14:textId="77777777" w:rsidR="002F2803" w:rsidRDefault="002F2803" w:rsidP="002F2803">
            <w:pPr>
              <w:jc w:val="center"/>
              <w:rPr>
                <w:rFonts w:hint="default"/>
              </w:rPr>
            </w:pPr>
            <w:r>
              <w:t>平年比</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2F72E1D2" w14:textId="64546FB9" w:rsidR="002F2803" w:rsidRDefault="00105C88" w:rsidP="002F2803">
            <w:pPr>
              <w:jc w:val="center"/>
              <w:rPr>
                <w:rFonts w:hint="default"/>
              </w:rPr>
            </w:pPr>
            <w:r>
              <w:t>110</w:t>
            </w:r>
          </w:p>
        </w:tc>
        <w:tc>
          <w:tcPr>
            <w:tcW w:w="1842" w:type="dxa"/>
            <w:tcBorders>
              <w:top w:val="nil"/>
              <w:left w:val="single" w:sz="4" w:space="0" w:color="000000"/>
              <w:bottom w:val="single" w:sz="4" w:space="0" w:color="000000"/>
              <w:right w:val="single" w:sz="4" w:space="0" w:color="000000"/>
            </w:tcBorders>
            <w:tcMar>
              <w:left w:w="49" w:type="dxa"/>
              <w:right w:w="49" w:type="dxa"/>
            </w:tcMar>
          </w:tcPr>
          <w:p w14:paraId="7DB2E1A6" w14:textId="1ADB3B9C" w:rsidR="002F2803" w:rsidRDefault="00105C88" w:rsidP="002F2803">
            <w:pPr>
              <w:jc w:val="center"/>
              <w:rPr>
                <w:rFonts w:hint="default"/>
              </w:rPr>
            </w:pPr>
            <w:r>
              <w:t>116</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3861AE03" w14:textId="1B5BA30F" w:rsidR="002F2803" w:rsidRDefault="00105C88" w:rsidP="002F2803">
            <w:pPr>
              <w:jc w:val="center"/>
              <w:rPr>
                <w:rFonts w:hint="default"/>
              </w:rPr>
            </w:pPr>
            <w:r>
              <w:t>116</w:t>
            </w:r>
          </w:p>
        </w:tc>
      </w:tr>
      <w:tr w:rsidR="002F2803" w14:paraId="6B561546" w14:textId="77777777" w:rsidTr="002F2803">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46FE8557" w14:textId="77777777" w:rsidR="002F2803" w:rsidRDefault="002F2803" w:rsidP="002F2803">
            <w:pPr>
              <w:jc w:val="center"/>
              <w:rPr>
                <w:rFonts w:hint="default"/>
              </w:rPr>
            </w:pPr>
            <w:r>
              <w:t>青森市浪岡北中野</w:t>
            </w:r>
          </w:p>
          <w:p w14:paraId="3B318088" w14:textId="652D990F" w:rsidR="002F2803" w:rsidRDefault="002F2803" w:rsidP="002F2803">
            <w:pPr>
              <w:jc w:val="center"/>
              <w:rPr>
                <w:rFonts w:hint="default"/>
              </w:rPr>
            </w:pPr>
            <w:r>
              <w:rPr>
                <w:sz w:val="20"/>
              </w:rPr>
              <w:t>(東青農林水産事務所)</w:t>
            </w:r>
          </w:p>
        </w:tc>
        <w:tc>
          <w:tcPr>
            <w:tcW w:w="1232" w:type="dxa"/>
            <w:tcBorders>
              <w:top w:val="single" w:sz="4" w:space="0" w:color="000000"/>
              <w:left w:val="single" w:sz="4" w:space="0" w:color="000000"/>
              <w:bottom w:val="nil"/>
              <w:right w:val="single" w:sz="4" w:space="0" w:color="000000"/>
            </w:tcBorders>
            <w:tcMar>
              <w:left w:w="49" w:type="dxa"/>
              <w:right w:w="49" w:type="dxa"/>
            </w:tcMar>
          </w:tcPr>
          <w:p w14:paraId="6A9E6DAD" w14:textId="77777777" w:rsidR="002F2803" w:rsidRDefault="002F2803" w:rsidP="002F2803">
            <w:pPr>
              <w:jc w:val="center"/>
              <w:rPr>
                <w:rFonts w:hint="default"/>
              </w:rPr>
            </w:pPr>
            <w:r>
              <w:t>本　年</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3DE481EA" w14:textId="74927188" w:rsidR="002F2803" w:rsidRDefault="004023EE" w:rsidP="002F2803">
            <w:pPr>
              <w:jc w:val="center"/>
              <w:rPr>
                <w:rFonts w:hint="default"/>
              </w:rPr>
            </w:pPr>
            <w:r>
              <w:t>5.5</w:t>
            </w:r>
          </w:p>
        </w:tc>
        <w:tc>
          <w:tcPr>
            <w:tcW w:w="1842" w:type="dxa"/>
            <w:tcBorders>
              <w:top w:val="single" w:sz="4" w:space="0" w:color="000000"/>
              <w:left w:val="single" w:sz="4" w:space="0" w:color="000000"/>
              <w:bottom w:val="nil"/>
              <w:right w:val="single" w:sz="4" w:space="0" w:color="000000"/>
            </w:tcBorders>
            <w:tcMar>
              <w:left w:w="49" w:type="dxa"/>
              <w:right w:w="49" w:type="dxa"/>
            </w:tcMar>
          </w:tcPr>
          <w:p w14:paraId="22456986" w14:textId="77777777" w:rsidR="002F2803" w:rsidRDefault="002F2803" w:rsidP="002F2803">
            <w:pPr>
              <w:jc w:val="center"/>
              <w:rPr>
                <w:rFonts w:hint="default"/>
              </w:rPr>
            </w:pPr>
            <w:r>
              <w:t>-</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556A5545" w14:textId="77A0C88B" w:rsidR="002F2803" w:rsidRDefault="004023EE" w:rsidP="002F2803">
            <w:pPr>
              <w:jc w:val="center"/>
              <w:rPr>
                <w:rFonts w:hint="default"/>
              </w:rPr>
            </w:pPr>
            <w:r>
              <w:t>4.6</w:t>
            </w:r>
          </w:p>
        </w:tc>
      </w:tr>
      <w:tr w:rsidR="002F2803" w14:paraId="0F7E951E"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607B1D22"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637DCE20" w14:textId="77777777" w:rsidR="002F2803" w:rsidRDefault="002F2803" w:rsidP="002F2803">
            <w:pPr>
              <w:jc w:val="center"/>
              <w:rPr>
                <w:rFonts w:hint="default"/>
              </w:rPr>
            </w:pPr>
            <w:r>
              <w:t>平　年</w:t>
            </w:r>
          </w:p>
        </w:tc>
        <w:tc>
          <w:tcPr>
            <w:tcW w:w="1843" w:type="dxa"/>
            <w:tcBorders>
              <w:top w:val="nil"/>
              <w:left w:val="single" w:sz="4" w:space="0" w:color="000000"/>
              <w:bottom w:val="nil"/>
              <w:right w:val="single" w:sz="4" w:space="0" w:color="000000"/>
            </w:tcBorders>
            <w:tcMar>
              <w:left w:w="49" w:type="dxa"/>
              <w:right w:w="49" w:type="dxa"/>
            </w:tcMar>
          </w:tcPr>
          <w:p w14:paraId="422CBB85" w14:textId="323CC31A" w:rsidR="002F2803" w:rsidRDefault="003D13C6" w:rsidP="002F2803">
            <w:pPr>
              <w:jc w:val="center"/>
              <w:rPr>
                <w:rFonts w:hint="default"/>
              </w:rPr>
            </w:pPr>
            <w:r>
              <w:t>4.7</w:t>
            </w:r>
          </w:p>
        </w:tc>
        <w:tc>
          <w:tcPr>
            <w:tcW w:w="1842" w:type="dxa"/>
            <w:tcBorders>
              <w:top w:val="nil"/>
              <w:left w:val="single" w:sz="4" w:space="0" w:color="000000"/>
              <w:bottom w:val="nil"/>
              <w:right w:val="single" w:sz="4" w:space="0" w:color="000000"/>
            </w:tcBorders>
            <w:tcMar>
              <w:left w:w="49" w:type="dxa"/>
              <w:right w:w="49" w:type="dxa"/>
            </w:tcMar>
          </w:tcPr>
          <w:p w14:paraId="544C4607" w14:textId="77777777" w:rsidR="002F2803" w:rsidRDefault="002F2803" w:rsidP="002F2803">
            <w:pPr>
              <w:jc w:val="center"/>
              <w:rPr>
                <w:rFonts w:hint="default"/>
              </w:rPr>
            </w:pPr>
            <w:r>
              <w:t>-</w:t>
            </w:r>
          </w:p>
        </w:tc>
        <w:tc>
          <w:tcPr>
            <w:tcW w:w="1843" w:type="dxa"/>
            <w:tcBorders>
              <w:top w:val="nil"/>
              <w:left w:val="single" w:sz="4" w:space="0" w:color="000000"/>
              <w:bottom w:val="nil"/>
              <w:right w:val="single" w:sz="4" w:space="0" w:color="000000"/>
            </w:tcBorders>
            <w:tcMar>
              <w:left w:w="49" w:type="dxa"/>
              <w:right w:w="49" w:type="dxa"/>
            </w:tcMar>
          </w:tcPr>
          <w:p w14:paraId="3CD6977E" w14:textId="739CAA46" w:rsidR="002F2803" w:rsidRDefault="003D13C6" w:rsidP="002F2803">
            <w:pPr>
              <w:jc w:val="center"/>
              <w:rPr>
                <w:rFonts w:hint="default"/>
              </w:rPr>
            </w:pPr>
            <w:r>
              <w:t>4.1</w:t>
            </w:r>
          </w:p>
        </w:tc>
      </w:tr>
      <w:tr w:rsidR="002F2803" w14:paraId="78BB2441"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062B594C"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46C1909C" w14:textId="77777777" w:rsidR="002F2803" w:rsidRDefault="002F2803" w:rsidP="002F2803">
            <w:pPr>
              <w:jc w:val="center"/>
              <w:rPr>
                <w:rFonts w:hint="default"/>
              </w:rPr>
            </w:pPr>
            <w:r>
              <w:t>前　年</w:t>
            </w:r>
          </w:p>
        </w:tc>
        <w:tc>
          <w:tcPr>
            <w:tcW w:w="1843" w:type="dxa"/>
            <w:tcBorders>
              <w:top w:val="nil"/>
              <w:left w:val="single" w:sz="4" w:space="0" w:color="000000"/>
              <w:bottom w:val="nil"/>
              <w:right w:val="single" w:sz="4" w:space="0" w:color="000000"/>
            </w:tcBorders>
            <w:tcMar>
              <w:left w:w="49" w:type="dxa"/>
              <w:right w:w="49" w:type="dxa"/>
            </w:tcMar>
          </w:tcPr>
          <w:p w14:paraId="3FE17639" w14:textId="2303805C" w:rsidR="002F2803" w:rsidRDefault="003D13C6" w:rsidP="002F2803">
            <w:pPr>
              <w:jc w:val="center"/>
              <w:rPr>
                <w:rFonts w:hint="default"/>
              </w:rPr>
            </w:pPr>
            <w:r>
              <w:t>4.8</w:t>
            </w:r>
          </w:p>
        </w:tc>
        <w:tc>
          <w:tcPr>
            <w:tcW w:w="1842" w:type="dxa"/>
            <w:tcBorders>
              <w:top w:val="nil"/>
              <w:left w:val="single" w:sz="4" w:space="0" w:color="000000"/>
              <w:bottom w:val="nil"/>
              <w:right w:val="single" w:sz="4" w:space="0" w:color="000000"/>
            </w:tcBorders>
            <w:tcMar>
              <w:left w:w="49" w:type="dxa"/>
              <w:right w:w="49" w:type="dxa"/>
            </w:tcMar>
          </w:tcPr>
          <w:p w14:paraId="461378D3" w14:textId="77777777" w:rsidR="002F2803" w:rsidRDefault="002F2803" w:rsidP="002F2803">
            <w:pPr>
              <w:jc w:val="center"/>
              <w:rPr>
                <w:rFonts w:hint="default"/>
              </w:rPr>
            </w:pPr>
            <w:r>
              <w:t>-</w:t>
            </w:r>
          </w:p>
        </w:tc>
        <w:tc>
          <w:tcPr>
            <w:tcW w:w="1843" w:type="dxa"/>
            <w:tcBorders>
              <w:top w:val="nil"/>
              <w:left w:val="single" w:sz="4" w:space="0" w:color="000000"/>
              <w:bottom w:val="nil"/>
              <w:right w:val="single" w:sz="4" w:space="0" w:color="000000"/>
            </w:tcBorders>
            <w:tcMar>
              <w:left w:w="49" w:type="dxa"/>
              <w:right w:w="49" w:type="dxa"/>
            </w:tcMar>
          </w:tcPr>
          <w:p w14:paraId="7EAE1DD3" w14:textId="261D3BD7" w:rsidR="002F2803" w:rsidRDefault="003D13C6" w:rsidP="002F2803">
            <w:pPr>
              <w:jc w:val="center"/>
              <w:rPr>
                <w:rFonts w:hint="default"/>
              </w:rPr>
            </w:pPr>
            <w:r>
              <w:t>4.2</w:t>
            </w:r>
          </w:p>
        </w:tc>
      </w:tr>
      <w:tr w:rsidR="002F2803" w14:paraId="7E685A6B" w14:textId="77777777" w:rsidTr="002F2803">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3E6AD483" w14:textId="77777777" w:rsidR="002F2803" w:rsidRDefault="002F2803" w:rsidP="002F2803">
            <w:pPr>
              <w:jc w:val="center"/>
              <w:rPr>
                <w:rFonts w:hint="default"/>
              </w:rPr>
            </w:pPr>
          </w:p>
        </w:tc>
        <w:tc>
          <w:tcPr>
            <w:tcW w:w="1232" w:type="dxa"/>
            <w:tcBorders>
              <w:top w:val="nil"/>
              <w:left w:val="single" w:sz="4" w:space="0" w:color="000000"/>
              <w:bottom w:val="single" w:sz="4" w:space="0" w:color="000000"/>
              <w:right w:val="single" w:sz="4" w:space="0" w:color="000000"/>
            </w:tcBorders>
            <w:tcMar>
              <w:left w:w="49" w:type="dxa"/>
              <w:right w:w="49" w:type="dxa"/>
            </w:tcMar>
          </w:tcPr>
          <w:p w14:paraId="56735AE8" w14:textId="77777777" w:rsidR="002F2803" w:rsidRDefault="002F2803" w:rsidP="002F2803">
            <w:pPr>
              <w:jc w:val="center"/>
              <w:rPr>
                <w:rFonts w:hint="default"/>
              </w:rPr>
            </w:pPr>
            <w:r>
              <w:t>平年比</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3C7F4AD0" w14:textId="6319D54C" w:rsidR="002F2803" w:rsidRDefault="004023EE" w:rsidP="002F2803">
            <w:pPr>
              <w:jc w:val="center"/>
              <w:rPr>
                <w:rFonts w:hint="default"/>
              </w:rPr>
            </w:pPr>
            <w:r>
              <w:t>117</w:t>
            </w:r>
          </w:p>
        </w:tc>
        <w:tc>
          <w:tcPr>
            <w:tcW w:w="1842" w:type="dxa"/>
            <w:tcBorders>
              <w:top w:val="nil"/>
              <w:left w:val="single" w:sz="4" w:space="0" w:color="000000"/>
              <w:bottom w:val="single" w:sz="4" w:space="0" w:color="000000"/>
              <w:right w:val="single" w:sz="4" w:space="0" w:color="000000"/>
            </w:tcBorders>
            <w:tcMar>
              <w:left w:w="49" w:type="dxa"/>
              <w:right w:w="49" w:type="dxa"/>
            </w:tcMar>
          </w:tcPr>
          <w:p w14:paraId="33A19E20" w14:textId="25D8866A" w:rsidR="002F2803" w:rsidRDefault="008B6889" w:rsidP="002F2803">
            <w:pPr>
              <w:jc w:val="center"/>
              <w:rPr>
                <w:rFonts w:hint="default"/>
              </w:rPr>
            </w:pPr>
            <w:r>
              <w:t>-</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490FCE40" w14:textId="4B717895" w:rsidR="002F2803" w:rsidRDefault="004023EE" w:rsidP="002F2803">
            <w:pPr>
              <w:jc w:val="center"/>
              <w:rPr>
                <w:rFonts w:hint="default"/>
              </w:rPr>
            </w:pPr>
            <w:r>
              <w:t>112</w:t>
            </w:r>
          </w:p>
        </w:tc>
      </w:tr>
      <w:tr w:rsidR="002F2803" w14:paraId="3C037C59" w14:textId="77777777" w:rsidTr="002F2803">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325010BA" w14:textId="77777777" w:rsidR="002F2803" w:rsidRDefault="002F2803" w:rsidP="002F2803">
            <w:pPr>
              <w:jc w:val="center"/>
              <w:rPr>
                <w:rFonts w:hint="default"/>
              </w:rPr>
            </w:pPr>
            <w:r>
              <w:t>弘前市独狐</w:t>
            </w:r>
          </w:p>
          <w:p w14:paraId="773979BA" w14:textId="2E11CC4D" w:rsidR="002F2803" w:rsidRDefault="002F2803" w:rsidP="002F2803">
            <w:pPr>
              <w:jc w:val="center"/>
              <w:rPr>
                <w:rFonts w:hint="default"/>
              </w:rPr>
            </w:pPr>
            <w:r>
              <w:rPr>
                <w:sz w:val="20"/>
              </w:rPr>
              <w:t>(中南農林水産事務所)</w:t>
            </w:r>
          </w:p>
        </w:tc>
        <w:tc>
          <w:tcPr>
            <w:tcW w:w="1232" w:type="dxa"/>
            <w:tcBorders>
              <w:top w:val="single" w:sz="4" w:space="0" w:color="000000"/>
              <w:left w:val="single" w:sz="4" w:space="0" w:color="000000"/>
              <w:bottom w:val="nil"/>
              <w:right w:val="single" w:sz="4" w:space="0" w:color="000000"/>
            </w:tcBorders>
            <w:tcMar>
              <w:left w:w="49" w:type="dxa"/>
              <w:right w:w="49" w:type="dxa"/>
            </w:tcMar>
          </w:tcPr>
          <w:p w14:paraId="594AFBDA" w14:textId="77777777" w:rsidR="002F2803" w:rsidRDefault="002F2803" w:rsidP="002F2803">
            <w:pPr>
              <w:jc w:val="center"/>
              <w:rPr>
                <w:rFonts w:hint="default"/>
              </w:rPr>
            </w:pPr>
            <w:r>
              <w:t>本　年</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7D185A2C" w14:textId="33806190" w:rsidR="002F2803" w:rsidRDefault="000E281B" w:rsidP="002F2803">
            <w:pPr>
              <w:jc w:val="center"/>
              <w:rPr>
                <w:rFonts w:hint="default"/>
              </w:rPr>
            </w:pPr>
            <w:r>
              <w:t>5.8</w:t>
            </w:r>
          </w:p>
        </w:tc>
        <w:tc>
          <w:tcPr>
            <w:tcW w:w="1842" w:type="dxa"/>
            <w:tcBorders>
              <w:top w:val="single" w:sz="4" w:space="0" w:color="000000"/>
              <w:left w:val="single" w:sz="4" w:space="0" w:color="000000"/>
              <w:bottom w:val="nil"/>
              <w:right w:val="single" w:sz="4" w:space="0" w:color="000000"/>
            </w:tcBorders>
            <w:tcMar>
              <w:left w:w="49" w:type="dxa"/>
              <w:right w:w="49" w:type="dxa"/>
            </w:tcMar>
          </w:tcPr>
          <w:p w14:paraId="333E9A95" w14:textId="00E3D883" w:rsidR="006258B9" w:rsidRDefault="000E281B" w:rsidP="006258B9">
            <w:pPr>
              <w:jc w:val="center"/>
              <w:rPr>
                <w:rFonts w:hint="default"/>
              </w:rPr>
            </w:pPr>
            <w:r>
              <w:t>5.7</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05D4490F" w14:textId="310DB692" w:rsidR="002F2803" w:rsidRDefault="000E281B" w:rsidP="002F2803">
            <w:pPr>
              <w:jc w:val="center"/>
              <w:rPr>
                <w:rFonts w:hint="default"/>
              </w:rPr>
            </w:pPr>
            <w:r>
              <w:t>4.8</w:t>
            </w:r>
          </w:p>
        </w:tc>
      </w:tr>
      <w:tr w:rsidR="002F2803" w14:paraId="7E3F7B37"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6CC62923"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6EDD3731" w14:textId="77777777" w:rsidR="002F2803" w:rsidRDefault="002F2803" w:rsidP="002F2803">
            <w:pPr>
              <w:jc w:val="center"/>
              <w:rPr>
                <w:rFonts w:hint="default"/>
              </w:rPr>
            </w:pPr>
            <w:r>
              <w:t>平　年</w:t>
            </w:r>
          </w:p>
        </w:tc>
        <w:tc>
          <w:tcPr>
            <w:tcW w:w="1843" w:type="dxa"/>
            <w:tcBorders>
              <w:top w:val="nil"/>
              <w:left w:val="single" w:sz="4" w:space="0" w:color="000000"/>
              <w:bottom w:val="nil"/>
              <w:right w:val="single" w:sz="4" w:space="0" w:color="000000"/>
            </w:tcBorders>
            <w:tcMar>
              <w:left w:w="49" w:type="dxa"/>
              <w:right w:w="49" w:type="dxa"/>
            </w:tcMar>
          </w:tcPr>
          <w:p w14:paraId="584B730B" w14:textId="534DDE78" w:rsidR="002F2803" w:rsidRDefault="003D13C6" w:rsidP="002F2803">
            <w:pPr>
              <w:jc w:val="center"/>
              <w:rPr>
                <w:rFonts w:hint="default"/>
              </w:rPr>
            </w:pPr>
            <w:r>
              <w:t>5.0</w:t>
            </w:r>
          </w:p>
        </w:tc>
        <w:tc>
          <w:tcPr>
            <w:tcW w:w="1842" w:type="dxa"/>
            <w:tcBorders>
              <w:top w:val="nil"/>
              <w:left w:val="single" w:sz="4" w:space="0" w:color="000000"/>
              <w:bottom w:val="nil"/>
              <w:right w:val="single" w:sz="4" w:space="0" w:color="000000"/>
            </w:tcBorders>
            <w:tcMar>
              <w:left w:w="49" w:type="dxa"/>
              <w:right w:w="49" w:type="dxa"/>
            </w:tcMar>
          </w:tcPr>
          <w:p w14:paraId="6CE4D517" w14:textId="7B51483A" w:rsidR="002F2803" w:rsidRDefault="003D13C6" w:rsidP="002F2803">
            <w:pPr>
              <w:jc w:val="center"/>
              <w:rPr>
                <w:rFonts w:hint="default"/>
              </w:rPr>
            </w:pPr>
            <w:r>
              <w:t>4.7</w:t>
            </w:r>
          </w:p>
        </w:tc>
        <w:tc>
          <w:tcPr>
            <w:tcW w:w="1843" w:type="dxa"/>
            <w:tcBorders>
              <w:top w:val="nil"/>
              <w:left w:val="single" w:sz="4" w:space="0" w:color="000000"/>
              <w:bottom w:val="nil"/>
              <w:right w:val="single" w:sz="4" w:space="0" w:color="000000"/>
            </w:tcBorders>
            <w:tcMar>
              <w:left w:w="49" w:type="dxa"/>
              <w:right w:w="49" w:type="dxa"/>
            </w:tcMar>
          </w:tcPr>
          <w:p w14:paraId="39DD6A30" w14:textId="66011599" w:rsidR="002F2803" w:rsidRDefault="003D13C6" w:rsidP="002F2803">
            <w:pPr>
              <w:jc w:val="center"/>
              <w:rPr>
                <w:rFonts w:hint="default"/>
              </w:rPr>
            </w:pPr>
            <w:r>
              <w:t>4.1</w:t>
            </w:r>
          </w:p>
        </w:tc>
      </w:tr>
      <w:tr w:rsidR="002F2803" w14:paraId="4BFF9D25"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6466EDA1"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1E7AD4FE" w14:textId="77777777" w:rsidR="002F2803" w:rsidRDefault="002F2803" w:rsidP="002F2803">
            <w:pPr>
              <w:jc w:val="center"/>
              <w:rPr>
                <w:rFonts w:hint="default"/>
              </w:rPr>
            </w:pPr>
            <w:r>
              <w:t>前　年</w:t>
            </w:r>
          </w:p>
        </w:tc>
        <w:tc>
          <w:tcPr>
            <w:tcW w:w="1843" w:type="dxa"/>
            <w:tcBorders>
              <w:top w:val="nil"/>
              <w:left w:val="single" w:sz="4" w:space="0" w:color="000000"/>
              <w:bottom w:val="nil"/>
              <w:right w:val="single" w:sz="4" w:space="0" w:color="000000"/>
            </w:tcBorders>
            <w:tcMar>
              <w:left w:w="49" w:type="dxa"/>
              <w:right w:w="49" w:type="dxa"/>
            </w:tcMar>
          </w:tcPr>
          <w:p w14:paraId="523B377C" w14:textId="62FBB4AC" w:rsidR="002F2803" w:rsidRDefault="003D13C6" w:rsidP="002F2803">
            <w:pPr>
              <w:jc w:val="center"/>
              <w:rPr>
                <w:rFonts w:hint="default"/>
              </w:rPr>
            </w:pPr>
            <w:r>
              <w:t>4.9</w:t>
            </w:r>
          </w:p>
        </w:tc>
        <w:tc>
          <w:tcPr>
            <w:tcW w:w="1842" w:type="dxa"/>
            <w:tcBorders>
              <w:top w:val="nil"/>
              <w:left w:val="single" w:sz="4" w:space="0" w:color="000000"/>
              <w:bottom w:val="nil"/>
              <w:right w:val="single" w:sz="4" w:space="0" w:color="000000"/>
            </w:tcBorders>
            <w:tcMar>
              <w:left w:w="49" w:type="dxa"/>
              <w:right w:w="49" w:type="dxa"/>
            </w:tcMar>
          </w:tcPr>
          <w:p w14:paraId="72E425AA" w14:textId="6E90B13A" w:rsidR="002F2803" w:rsidRDefault="003D13C6" w:rsidP="002F2803">
            <w:pPr>
              <w:jc w:val="center"/>
              <w:rPr>
                <w:rFonts w:hint="default"/>
              </w:rPr>
            </w:pPr>
            <w:r>
              <w:t>4.8</w:t>
            </w:r>
          </w:p>
        </w:tc>
        <w:tc>
          <w:tcPr>
            <w:tcW w:w="1843" w:type="dxa"/>
            <w:tcBorders>
              <w:top w:val="nil"/>
              <w:left w:val="single" w:sz="4" w:space="0" w:color="000000"/>
              <w:bottom w:val="nil"/>
              <w:right w:val="single" w:sz="4" w:space="0" w:color="000000"/>
            </w:tcBorders>
            <w:tcMar>
              <w:left w:w="49" w:type="dxa"/>
              <w:right w:w="49" w:type="dxa"/>
            </w:tcMar>
          </w:tcPr>
          <w:p w14:paraId="6E79A6C4" w14:textId="43837CEA" w:rsidR="002F2803" w:rsidRDefault="003D13C6" w:rsidP="002F2803">
            <w:pPr>
              <w:jc w:val="center"/>
              <w:rPr>
                <w:rFonts w:hint="default"/>
              </w:rPr>
            </w:pPr>
            <w:r>
              <w:t>4.5</w:t>
            </w:r>
          </w:p>
        </w:tc>
      </w:tr>
      <w:tr w:rsidR="002F2803" w14:paraId="1BA4E985" w14:textId="77777777" w:rsidTr="002F2803">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283C7CAB" w14:textId="77777777" w:rsidR="002F2803" w:rsidRDefault="002F2803" w:rsidP="002F2803">
            <w:pPr>
              <w:jc w:val="center"/>
              <w:rPr>
                <w:rFonts w:hint="default"/>
              </w:rPr>
            </w:pPr>
          </w:p>
        </w:tc>
        <w:tc>
          <w:tcPr>
            <w:tcW w:w="1232" w:type="dxa"/>
            <w:tcBorders>
              <w:top w:val="nil"/>
              <w:left w:val="single" w:sz="4" w:space="0" w:color="000000"/>
              <w:bottom w:val="single" w:sz="4" w:space="0" w:color="000000"/>
              <w:right w:val="single" w:sz="4" w:space="0" w:color="000000"/>
            </w:tcBorders>
            <w:tcMar>
              <w:left w:w="49" w:type="dxa"/>
              <w:right w:w="49" w:type="dxa"/>
            </w:tcMar>
          </w:tcPr>
          <w:p w14:paraId="6F39B669" w14:textId="77777777" w:rsidR="002F2803" w:rsidRDefault="002F2803" w:rsidP="002F2803">
            <w:pPr>
              <w:jc w:val="center"/>
              <w:rPr>
                <w:rFonts w:hint="default"/>
              </w:rPr>
            </w:pPr>
            <w:r>
              <w:t>平年比</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6FAAD653" w14:textId="768BB6EE" w:rsidR="002F2803" w:rsidRDefault="000E281B" w:rsidP="002F2803">
            <w:pPr>
              <w:jc w:val="center"/>
              <w:rPr>
                <w:rFonts w:hint="default"/>
              </w:rPr>
            </w:pPr>
            <w:r>
              <w:t>116</w:t>
            </w:r>
          </w:p>
        </w:tc>
        <w:tc>
          <w:tcPr>
            <w:tcW w:w="1842" w:type="dxa"/>
            <w:tcBorders>
              <w:top w:val="nil"/>
              <w:left w:val="single" w:sz="4" w:space="0" w:color="000000"/>
              <w:bottom w:val="single" w:sz="4" w:space="0" w:color="000000"/>
              <w:right w:val="single" w:sz="4" w:space="0" w:color="000000"/>
            </w:tcBorders>
            <w:tcMar>
              <w:left w:w="49" w:type="dxa"/>
              <w:right w:w="49" w:type="dxa"/>
            </w:tcMar>
          </w:tcPr>
          <w:p w14:paraId="2E4C6B15" w14:textId="49BC6943" w:rsidR="002F2803" w:rsidRDefault="000E281B" w:rsidP="002F2803">
            <w:pPr>
              <w:jc w:val="center"/>
              <w:rPr>
                <w:rFonts w:hint="default"/>
              </w:rPr>
            </w:pPr>
            <w:r>
              <w:t>121</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6A5A0CAB" w14:textId="13827DF8" w:rsidR="002F2803" w:rsidRDefault="000E281B" w:rsidP="002F2803">
            <w:pPr>
              <w:jc w:val="center"/>
              <w:rPr>
                <w:rFonts w:hint="default"/>
              </w:rPr>
            </w:pPr>
            <w:r>
              <w:t>117</w:t>
            </w:r>
          </w:p>
        </w:tc>
      </w:tr>
      <w:tr w:rsidR="002F2803" w14:paraId="04FC7B89" w14:textId="77777777" w:rsidTr="002F2803">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1A8B1E7D" w14:textId="77777777" w:rsidR="002F2803" w:rsidRDefault="002F2803" w:rsidP="002F2803">
            <w:pPr>
              <w:jc w:val="center"/>
              <w:rPr>
                <w:rFonts w:hint="default"/>
              </w:rPr>
            </w:pPr>
            <w:r>
              <w:t>板柳町五幾形</w:t>
            </w:r>
          </w:p>
          <w:p w14:paraId="68792D71" w14:textId="3BA88308" w:rsidR="002F2803" w:rsidRDefault="002F2803" w:rsidP="002F2803">
            <w:pPr>
              <w:jc w:val="center"/>
              <w:rPr>
                <w:rFonts w:hint="default"/>
              </w:rPr>
            </w:pPr>
            <w:r>
              <w:rPr>
                <w:sz w:val="20"/>
              </w:rPr>
              <w:t>(西北農林水産事務所)</w:t>
            </w:r>
          </w:p>
        </w:tc>
        <w:tc>
          <w:tcPr>
            <w:tcW w:w="1232" w:type="dxa"/>
            <w:tcBorders>
              <w:top w:val="single" w:sz="4" w:space="0" w:color="000000"/>
              <w:left w:val="single" w:sz="4" w:space="0" w:color="000000"/>
              <w:bottom w:val="nil"/>
              <w:right w:val="single" w:sz="4" w:space="0" w:color="000000"/>
            </w:tcBorders>
            <w:tcMar>
              <w:left w:w="49" w:type="dxa"/>
              <w:right w:w="49" w:type="dxa"/>
            </w:tcMar>
          </w:tcPr>
          <w:p w14:paraId="7407B73A" w14:textId="77777777" w:rsidR="002F2803" w:rsidRDefault="002F2803" w:rsidP="002F2803">
            <w:pPr>
              <w:jc w:val="center"/>
              <w:rPr>
                <w:rFonts w:hint="default"/>
              </w:rPr>
            </w:pPr>
            <w:r>
              <w:t>本　年</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7CA80AEF" w14:textId="54E1DAB3" w:rsidR="002F2803" w:rsidRDefault="005E3321" w:rsidP="002F2803">
            <w:pPr>
              <w:jc w:val="center"/>
              <w:rPr>
                <w:rFonts w:hint="default"/>
              </w:rPr>
            </w:pPr>
            <w:r>
              <w:t>5.1</w:t>
            </w:r>
          </w:p>
        </w:tc>
        <w:tc>
          <w:tcPr>
            <w:tcW w:w="1842" w:type="dxa"/>
            <w:tcBorders>
              <w:top w:val="single" w:sz="4" w:space="0" w:color="000000"/>
              <w:left w:val="single" w:sz="4" w:space="0" w:color="000000"/>
              <w:bottom w:val="nil"/>
              <w:right w:val="single" w:sz="4" w:space="0" w:color="000000"/>
            </w:tcBorders>
            <w:tcMar>
              <w:left w:w="49" w:type="dxa"/>
              <w:right w:w="49" w:type="dxa"/>
            </w:tcMar>
          </w:tcPr>
          <w:p w14:paraId="1E3BDB39" w14:textId="41B605CB" w:rsidR="002F2803" w:rsidRDefault="005E3321" w:rsidP="002F2803">
            <w:pPr>
              <w:jc w:val="center"/>
              <w:rPr>
                <w:rFonts w:hint="default"/>
              </w:rPr>
            </w:pPr>
            <w:r>
              <w:t>5.0</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6E95D440" w14:textId="14240D02" w:rsidR="002F2803" w:rsidRDefault="005E3321" w:rsidP="002F2803">
            <w:pPr>
              <w:jc w:val="center"/>
              <w:rPr>
                <w:rFonts w:hint="default"/>
              </w:rPr>
            </w:pPr>
            <w:r>
              <w:t>4.7</w:t>
            </w:r>
          </w:p>
        </w:tc>
      </w:tr>
      <w:tr w:rsidR="002F2803" w14:paraId="4E548099"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651BF9FA"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4A73D861" w14:textId="77777777" w:rsidR="002F2803" w:rsidRDefault="002F2803" w:rsidP="002F2803">
            <w:pPr>
              <w:jc w:val="center"/>
              <w:rPr>
                <w:rFonts w:hint="default"/>
              </w:rPr>
            </w:pPr>
            <w:r>
              <w:t>平　年</w:t>
            </w:r>
          </w:p>
        </w:tc>
        <w:tc>
          <w:tcPr>
            <w:tcW w:w="1843" w:type="dxa"/>
            <w:tcBorders>
              <w:top w:val="nil"/>
              <w:left w:val="single" w:sz="4" w:space="0" w:color="000000"/>
              <w:bottom w:val="nil"/>
              <w:right w:val="single" w:sz="4" w:space="0" w:color="000000"/>
            </w:tcBorders>
            <w:tcMar>
              <w:left w:w="49" w:type="dxa"/>
              <w:right w:w="49" w:type="dxa"/>
            </w:tcMar>
          </w:tcPr>
          <w:p w14:paraId="26B1707E" w14:textId="4D2DC572" w:rsidR="002F2803" w:rsidRDefault="00A65F42" w:rsidP="002F2803">
            <w:pPr>
              <w:jc w:val="center"/>
              <w:rPr>
                <w:rFonts w:hint="default"/>
              </w:rPr>
            </w:pPr>
            <w:r>
              <w:t>4.8</w:t>
            </w:r>
          </w:p>
        </w:tc>
        <w:tc>
          <w:tcPr>
            <w:tcW w:w="1842" w:type="dxa"/>
            <w:tcBorders>
              <w:top w:val="nil"/>
              <w:left w:val="single" w:sz="4" w:space="0" w:color="000000"/>
              <w:bottom w:val="nil"/>
              <w:right w:val="single" w:sz="4" w:space="0" w:color="000000"/>
            </w:tcBorders>
            <w:tcMar>
              <w:left w:w="49" w:type="dxa"/>
              <w:right w:w="49" w:type="dxa"/>
            </w:tcMar>
          </w:tcPr>
          <w:p w14:paraId="1AED090A" w14:textId="7C96F286" w:rsidR="002F2803" w:rsidRDefault="00A65F42" w:rsidP="002F2803">
            <w:pPr>
              <w:jc w:val="center"/>
              <w:rPr>
                <w:rFonts w:hint="default"/>
              </w:rPr>
            </w:pPr>
            <w:r>
              <w:t>4.8</w:t>
            </w:r>
          </w:p>
        </w:tc>
        <w:tc>
          <w:tcPr>
            <w:tcW w:w="1843" w:type="dxa"/>
            <w:tcBorders>
              <w:top w:val="nil"/>
              <w:left w:val="single" w:sz="4" w:space="0" w:color="000000"/>
              <w:bottom w:val="nil"/>
              <w:right w:val="single" w:sz="4" w:space="0" w:color="000000"/>
            </w:tcBorders>
            <w:tcMar>
              <w:left w:w="49" w:type="dxa"/>
              <w:right w:w="49" w:type="dxa"/>
            </w:tcMar>
          </w:tcPr>
          <w:p w14:paraId="67C010E1" w14:textId="1343625E" w:rsidR="002F2803" w:rsidRDefault="003D13C6" w:rsidP="002F2803">
            <w:pPr>
              <w:jc w:val="center"/>
              <w:rPr>
                <w:rFonts w:hint="default"/>
              </w:rPr>
            </w:pPr>
            <w:r>
              <w:t>4.2</w:t>
            </w:r>
          </w:p>
        </w:tc>
      </w:tr>
      <w:tr w:rsidR="002F2803" w14:paraId="7F2EFFFC"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1AD646E6"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7C74776F" w14:textId="77777777" w:rsidR="002F2803" w:rsidRDefault="002F2803" w:rsidP="002F2803">
            <w:pPr>
              <w:jc w:val="center"/>
              <w:rPr>
                <w:rFonts w:hint="default"/>
              </w:rPr>
            </w:pPr>
            <w:r>
              <w:t>前　年</w:t>
            </w:r>
          </w:p>
        </w:tc>
        <w:tc>
          <w:tcPr>
            <w:tcW w:w="1843" w:type="dxa"/>
            <w:tcBorders>
              <w:top w:val="nil"/>
              <w:left w:val="single" w:sz="4" w:space="0" w:color="000000"/>
              <w:bottom w:val="nil"/>
              <w:right w:val="single" w:sz="4" w:space="0" w:color="000000"/>
            </w:tcBorders>
            <w:tcMar>
              <w:left w:w="49" w:type="dxa"/>
              <w:right w:w="49" w:type="dxa"/>
            </w:tcMar>
          </w:tcPr>
          <w:p w14:paraId="551B2E5C" w14:textId="5039DD72" w:rsidR="002F2803" w:rsidRDefault="00A65F42" w:rsidP="002F2803">
            <w:pPr>
              <w:jc w:val="center"/>
              <w:rPr>
                <w:rFonts w:hint="default"/>
              </w:rPr>
            </w:pPr>
            <w:r>
              <w:t>4.7</w:t>
            </w:r>
          </w:p>
        </w:tc>
        <w:tc>
          <w:tcPr>
            <w:tcW w:w="1842" w:type="dxa"/>
            <w:tcBorders>
              <w:top w:val="nil"/>
              <w:left w:val="single" w:sz="4" w:space="0" w:color="000000"/>
              <w:bottom w:val="nil"/>
              <w:right w:val="single" w:sz="4" w:space="0" w:color="000000"/>
            </w:tcBorders>
            <w:tcMar>
              <w:left w:w="49" w:type="dxa"/>
              <w:right w:w="49" w:type="dxa"/>
            </w:tcMar>
          </w:tcPr>
          <w:p w14:paraId="2098EA9B" w14:textId="4FFC9945" w:rsidR="002F2803" w:rsidRDefault="00A65F42" w:rsidP="002F2803">
            <w:pPr>
              <w:jc w:val="center"/>
              <w:rPr>
                <w:rFonts w:hint="default"/>
              </w:rPr>
            </w:pPr>
            <w:r>
              <w:t>4.3</w:t>
            </w:r>
          </w:p>
        </w:tc>
        <w:tc>
          <w:tcPr>
            <w:tcW w:w="1843" w:type="dxa"/>
            <w:tcBorders>
              <w:top w:val="nil"/>
              <w:left w:val="single" w:sz="4" w:space="0" w:color="000000"/>
              <w:bottom w:val="nil"/>
              <w:right w:val="single" w:sz="4" w:space="0" w:color="000000"/>
            </w:tcBorders>
            <w:tcMar>
              <w:left w:w="49" w:type="dxa"/>
              <w:right w:w="49" w:type="dxa"/>
            </w:tcMar>
          </w:tcPr>
          <w:p w14:paraId="5FB35E21" w14:textId="3D5D53F7" w:rsidR="002F2803" w:rsidRDefault="003D13C6" w:rsidP="002F2803">
            <w:pPr>
              <w:jc w:val="center"/>
              <w:rPr>
                <w:rFonts w:hint="default"/>
              </w:rPr>
            </w:pPr>
            <w:r>
              <w:t>4.2</w:t>
            </w:r>
          </w:p>
        </w:tc>
      </w:tr>
      <w:tr w:rsidR="002F2803" w14:paraId="419652C0" w14:textId="77777777" w:rsidTr="002F2803">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491F6B3F" w14:textId="77777777" w:rsidR="002F2803" w:rsidRDefault="002F2803" w:rsidP="002F2803">
            <w:pPr>
              <w:jc w:val="center"/>
              <w:rPr>
                <w:rFonts w:hint="default"/>
              </w:rPr>
            </w:pPr>
          </w:p>
        </w:tc>
        <w:tc>
          <w:tcPr>
            <w:tcW w:w="1232" w:type="dxa"/>
            <w:tcBorders>
              <w:top w:val="nil"/>
              <w:left w:val="single" w:sz="4" w:space="0" w:color="000000"/>
              <w:bottom w:val="single" w:sz="4" w:space="0" w:color="000000"/>
              <w:right w:val="single" w:sz="4" w:space="0" w:color="000000"/>
            </w:tcBorders>
            <w:tcMar>
              <w:left w:w="49" w:type="dxa"/>
              <w:right w:w="49" w:type="dxa"/>
            </w:tcMar>
          </w:tcPr>
          <w:p w14:paraId="301BAAF0" w14:textId="77777777" w:rsidR="002F2803" w:rsidRDefault="002F2803" w:rsidP="002F2803">
            <w:pPr>
              <w:jc w:val="center"/>
              <w:rPr>
                <w:rFonts w:hint="default"/>
              </w:rPr>
            </w:pPr>
            <w:r>
              <w:t>平年比</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3E4D3BCA" w14:textId="02BF4D78" w:rsidR="002F2803" w:rsidRDefault="005E3321" w:rsidP="002F2803">
            <w:pPr>
              <w:jc w:val="center"/>
              <w:rPr>
                <w:rFonts w:hint="default"/>
              </w:rPr>
            </w:pPr>
            <w:r>
              <w:t>106</w:t>
            </w:r>
          </w:p>
        </w:tc>
        <w:tc>
          <w:tcPr>
            <w:tcW w:w="1842" w:type="dxa"/>
            <w:tcBorders>
              <w:top w:val="nil"/>
              <w:left w:val="single" w:sz="4" w:space="0" w:color="000000"/>
              <w:bottom w:val="single" w:sz="4" w:space="0" w:color="000000"/>
              <w:right w:val="single" w:sz="4" w:space="0" w:color="000000"/>
            </w:tcBorders>
            <w:tcMar>
              <w:left w:w="49" w:type="dxa"/>
              <w:right w:w="49" w:type="dxa"/>
            </w:tcMar>
          </w:tcPr>
          <w:p w14:paraId="56635D2B" w14:textId="2309629F" w:rsidR="002F2803" w:rsidRDefault="005E3321" w:rsidP="002F2803">
            <w:pPr>
              <w:jc w:val="center"/>
              <w:rPr>
                <w:rFonts w:hint="default"/>
              </w:rPr>
            </w:pPr>
            <w:r>
              <w:t>104</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6311EBF7" w14:textId="43DB14D6" w:rsidR="002F2803" w:rsidRDefault="005E3321" w:rsidP="002F2803">
            <w:pPr>
              <w:jc w:val="center"/>
              <w:rPr>
                <w:rFonts w:hint="default"/>
              </w:rPr>
            </w:pPr>
            <w:r>
              <w:t>112</w:t>
            </w:r>
          </w:p>
        </w:tc>
      </w:tr>
      <w:tr w:rsidR="002F2803" w14:paraId="3B48FFA4" w14:textId="77777777" w:rsidTr="002F2803">
        <w:tc>
          <w:tcPr>
            <w:tcW w:w="2280" w:type="dxa"/>
            <w:vMerge w:val="restart"/>
            <w:tcBorders>
              <w:top w:val="single" w:sz="4" w:space="0" w:color="000000"/>
              <w:left w:val="single" w:sz="4" w:space="0" w:color="000000"/>
              <w:bottom w:val="nil"/>
              <w:right w:val="single" w:sz="4" w:space="0" w:color="000000"/>
            </w:tcBorders>
            <w:tcMar>
              <w:left w:w="49" w:type="dxa"/>
              <w:right w:w="49" w:type="dxa"/>
            </w:tcMar>
          </w:tcPr>
          <w:p w14:paraId="4BDA5524" w14:textId="77777777" w:rsidR="002F2803" w:rsidRDefault="002F2803" w:rsidP="002F2803">
            <w:pPr>
              <w:jc w:val="center"/>
              <w:rPr>
                <w:rFonts w:hint="default"/>
              </w:rPr>
            </w:pPr>
            <w:r>
              <w:t>三戸町梅内</w:t>
            </w:r>
          </w:p>
          <w:p w14:paraId="685B04AF" w14:textId="39613B56" w:rsidR="002F2803" w:rsidRDefault="002F2803" w:rsidP="002F2803">
            <w:pPr>
              <w:jc w:val="center"/>
              <w:rPr>
                <w:rFonts w:hint="default"/>
              </w:rPr>
            </w:pPr>
            <w:r>
              <w:rPr>
                <w:sz w:val="20"/>
              </w:rPr>
              <w:t>(三八農林水産事務所)</w:t>
            </w:r>
          </w:p>
        </w:tc>
        <w:tc>
          <w:tcPr>
            <w:tcW w:w="1232" w:type="dxa"/>
            <w:tcBorders>
              <w:top w:val="single" w:sz="4" w:space="0" w:color="000000"/>
              <w:left w:val="single" w:sz="4" w:space="0" w:color="000000"/>
              <w:bottom w:val="nil"/>
              <w:right w:val="single" w:sz="4" w:space="0" w:color="000000"/>
            </w:tcBorders>
            <w:tcMar>
              <w:left w:w="49" w:type="dxa"/>
              <w:right w:w="49" w:type="dxa"/>
            </w:tcMar>
          </w:tcPr>
          <w:p w14:paraId="669B505D" w14:textId="77777777" w:rsidR="002F2803" w:rsidRDefault="002F2803" w:rsidP="002F2803">
            <w:pPr>
              <w:jc w:val="center"/>
              <w:rPr>
                <w:rFonts w:hint="default"/>
              </w:rPr>
            </w:pPr>
            <w:r>
              <w:t>本　年</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584D1A12" w14:textId="3C2F1690" w:rsidR="002F2803" w:rsidRDefault="00EA3161" w:rsidP="002F2803">
            <w:pPr>
              <w:jc w:val="center"/>
              <w:rPr>
                <w:rFonts w:hint="default"/>
              </w:rPr>
            </w:pPr>
            <w:r>
              <w:t>5.6</w:t>
            </w:r>
          </w:p>
        </w:tc>
        <w:tc>
          <w:tcPr>
            <w:tcW w:w="1842" w:type="dxa"/>
            <w:tcBorders>
              <w:top w:val="single" w:sz="4" w:space="0" w:color="000000"/>
              <w:left w:val="single" w:sz="4" w:space="0" w:color="000000"/>
              <w:bottom w:val="nil"/>
              <w:right w:val="single" w:sz="4" w:space="0" w:color="000000"/>
            </w:tcBorders>
            <w:tcMar>
              <w:left w:w="49" w:type="dxa"/>
              <w:right w:w="49" w:type="dxa"/>
            </w:tcMar>
          </w:tcPr>
          <w:p w14:paraId="679A8602" w14:textId="77777777" w:rsidR="002F2803" w:rsidRDefault="002F2803" w:rsidP="002F2803">
            <w:pPr>
              <w:jc w:val="center"/>
              <w:rPr>
                <w:rFonts w:hint="default"/>
              </w:rPr>
            </w:pPr>
            <w:r>
              <w:t>-</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4D8325AB" w14:textId="4B13B773" w:rsidR="002F2803" w:rsidRDefault="00EA3161" w:rsidP="002F2803">
            <w:pPr>
              <w:jc w:val="center"/>
              <w:rPr>
                <w:rFonts w:hint="default"/>
              </w:rPr>
            </w:pPr>
            <w:r>
              <w:t>4.8</w:t>
            </w:r>
          </w:p>
        </w:tc>
      </w:tr>
      <w:tr w:rsidR="002F2803" w14:paraId="58FBF5EC"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7A840D58"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35327A72" w14:textId="77777777" w:rsidR="002F2803" w:rsidRDefault="002F2803" w:rsidP="002F2803">
            <w:pPr>
              <w:jc w:val="center"/>
              <w:rPr>
                <w:rFonts w:hint="default"/>
              </w:rPr>
            </w:pPr>
            <w:r>
              <w:t>平　年</w:t>
            </w:r>
          </w:p>
        </w:tc>
        <w:tc>
          <w:tcPr>
            <w:tcW w:w="1843" w:type="dxa"/>
            <w:tcBorders>
              <w:top w:val="nil"/>
              <w:left w:val="single" w:sz="4" w:space="0" w:color="000000"/>
              <w:bottom w:val="nil"/>
              <w:right w:val="single" w:sz="4" w:space="0" w:color="000000"/>
            </w:tcBorders>
            <w:tcMar>
              <w:left w:w="49" w:type="dxa"/>
              <w:right w:w="49" w:type="dxa"/>
            </w:tcMar>
          </w:tcPr>
          <w:p w14:paraId="7224AED0" w14:textId="3CC3FAE8" w:rsidR="002F2803" w:rsidRDefault="00A65F42" w:rsidP="002F2803">
            <w:pPr>
              <w:jc w:val="center"/>
              <w:rPr>
                <w:rFonts w:hint="default"/>
              </w:rPr>
            </w:pPr>
            <w:r>
              <w:t>4.8</w:t>
            </w:r>
          </w:p>
        </w:tc>
        <w:tc>
          <w:tcPr>
            <w:tcW w:w="1842" w:type="dxa"/>
            <w:tcBorders>
              <w:top w:val="nil"/>
              <w:left w:val="single" w:sz="4" w:space="0" w:color="000000"/>
              <w:bottom w:val="nil"/>
              <w:right w:val="single" w:sz="4" w:space="0" w:color="000000"/>
            </w:tcBorders>
            <w:tcMar>
              <w:left w:w="49" w:type="dxa"/>
              <w:right w:w="49" w:type="dxa"/>
            </w:tcMar>
          </w:tcPr>
          <w:p w14:paraId="0BF783AE" w14:textId="77777777" w:rsidR="002F2803" w:rsidRDefault="002F2803" w:rsidP="002F2803">
            <w:pPr>
              <w:jc w:val="center"/>
              <w:rPr>
                <w:rFonts w:hint="default"/>
              </w:rPr>
            </w:pPr>
            <w:r>
              <w:t>-</w:t>
            </w:r>
          </w:p>
        </w:tc>
        <w:tc>
          <w:tcPr>
            <w:tcW w:w="1843" w:type="dxa"/>
            <w:tcBorders>
              <w:top w:val="nil"/>
              <w:left w:val="single" w:sz="4" w:space="0" w:color="000000"/>
              <w:bottom w:val="nil"/>
              <w:right w:val="single" w:sz="4" w:space="0" w:color="000000"/>
            </w:tcBorders>
            <w:tcMar>
              <w:left w:w="49" w:type="dxa"/>
              <w:right w:w="49" w:type="dxa"/>
            </w:tcMar>
          </w:tcPr>
          <w:p w14:paraId="18ED0C42" w14:textId="4D1D906A" w:rsidR="002F2803" w:rsidRDefault="00A65F42" w:rsidP="002F2803">
            <w:pPr>
              <w:jc w:val="center"/>
              <w:rPr>
                <w:rFonts w:hint="default"/>
              </w:rPr>
            </w:pPr>
            <w:r>
              <w:t>4.1</w:t>
            </w:r>
          </w:p>
        </w:tc>
      </w:tr>
      <w:tr w:rsidR="002F2803" w14:paraId="0A8FBA9F" w14:textId="77777777" w:rsidTr="002F2803">
        <w:tc>
          <w:tcPr>
            <w:tcW w:w="2280" w:type="dxa"/>
            <w:vMerge/>
            <w:tcBorders>
              <w:top w:val="nil"/>
              <w:left w:val="single" w:sz="4" w:space="0" w:color="000000"/>
              <w:bottom w:val="nil"/>
              <w:right w:val="single" w:sz="4" w:space="0" w:color="000000"/>
            </w:tcBorders>
            <w:tcMar>
              <w:left w:w="49" w:type="dxa"/>
              <w:right w:w="49" w:type="dxa"/>
            </w:tcMar>
          </w:tcPr>
          <w:p w14:paraId="5516568B" w14:textId="77777777" w:rsidR="002F2803" w:rsidRDefault="002F2803" w:rsidP="002F2803">
            <w:pPr>
              <w:jc w:val="center"/>
              <w:rPr>
                <w:rFonts w:hint="default"/>
              </w:rPr>
            </w:pPr>
          </w:p>
        </w:tc>
        <w:tc>
          <w:tcPr>
            <w:tcW w:w="1232" w:type="dxa"/>
            <w:tcBorders>
              <w:top w:val="nil"/>
              <w:left w:val="single" w:sz="4" w:space="0" w:color="000000"/>
              <w:bottom w:val="nil"/>
              <w:right w:val="single" w:sz="4" w:space="0" w:color="000000"/>
            </w:tcBorders>
            <w:tcMar>
              <w:left w:w="49" w:type="dxa"/>
              <w:right w:w="49" w:type="dxa"/>
            </w:tcMar>
          </w:tcPr>
          <w:p w14:paraId="6EBDF38E" w14:textId="77777777" w:rsidR="002F2803" w:rsidRDefault="002F2803" w:rsidP="002F2803">
            <w:pPr>
              <w:jc w:val="center"/>
              <w:rPr>
                <w:rFonts w:hint="default"/>
              </w:rPr>
            </w:pPr>
            <w:r>
              <w:t>前　年</w:t>
            </w:r>
          </w:p>
        </w:tc>
        <w:tc>
          <w:tcPr>
            <w:tcW w:w="1843" w:type="dxa"/>
            <w:tcBorders>
              <w:top w:val="nil"/>
              <w:left w:val="single" w:sz="4" w:space="0" w:color="000000"/>
              <w:bottom w:val="nil"/>
              <w:right w:val="single" w:sz="4" w:space="0" w:color="000000"/>
            </w:tcBorders>
            <w:tcMar>
              <w:left w:w="49" w:type="dxa"/>
              <w:right w:w="49" w:type="dxa"/>
            </w:tcMar>
          </w:tcPr>
          <w:p w14:paraId="076C2750" w14:textId="7C14E58F" w:rsidR="002F2803" w:rsidRDefault="00A65F42" w:rsidP="002F2803">
            <w:pPr>
              <w:jc w:val="center"/>
              <w:rPr>
                <w:rFonts w:hint="default"/>
              </w:rPr>
            </w:pPr>
            <w:r>
              <w:t>5.4</w:t>
            </w:r>
          </w:p>
        </w:tc>
        <w:tc>
          <w:tcPr>
            <w:tcW w:w="1842" w:type="dxa"/>
            <w:tcBorders>
              <w:top w:val="nil"/>
              <w:left w:val="single" w:sz="4" w:space="0" w:color="000000"/>
              <w:bottom w:val="nil"/>
              <w:right w:val="single" w:sz="4" w:space="0" w:color="000000"/>
            </w:tcBorders>
            <w:tcMar>
              <w:left w:w="49" w:type="dxa"/>
              <w:right w:w="49" w:type="dxa"/>
            </w:tcMar>
          </w:tcPr>
          <w:p w14:paraId="61C13C62" w14:textId="77777777" w:rsidR="002F2803" w:rsidRDefault="002F2803" w:rsidP="002F2803">
            <w:pPr>
              <w:jc w:val="center"/>
              <w:rPr>
                <w:rFonts w:hint="default"/>
              </w:rPr>
            </w:pPr>
            <w:r>
              <w:t>-</w:t>
            </w:r>
          </w:p>
        </w:tc>
        <w:tc>
          <w:tcPr>
            <w:tcW w:w="1843" w:type="dxa"/>
            <w:tcBorders>
              <w:top w:val="nil"/>
              <w:left w:val="single" w:sz="4" w:space="0" w:color="000000"/>
              <w:bottom w:val="nil"/>
              <w:right w:val="single" w:sz="4" w:space="0" w:color="000000"/>
            </w:tcBorders>
            <w:tcMar>
              <w:left w:w="49" w:type="dxa"/>
              <w:right w:w="49" w:type="dxa"/>
            </w:tcMar>
          </w:tcPr>
          <w:p w14:paraId="3A027001" w14:textId="3EB20094" w:rsidR="002F2803" w:rsidRDefault="00A65F42" w:rsidP="002F2803">
            <w:pPr>
              <w:jc w:val="center"/>
              <w:rPr>
                <w:rFonts w:hint="default"/>
              </w:rPr>
            </w:pPr>
            <w:r>
              <w:t>4.2</w:t>
            </w:r>
          </w:p>
        </w:tc>
      </w:tr>
      <w:tr w:rsidR="002F2803" w14:paraId="000CDC41" w14:textId="77777777" w:rsidTr="002F2803">
        <w:tc>
          <w:tcPr>
            <w:tcW w:w="2280" w:type="dxa"/>
            <w:vMerge/>
            <w:tcBorders>
              <w:top w:val="nil"/>
              <w:left w:val="single" w:sz="4" w:space="0" w:color="000000"/>
              <w:bottom w:val="single" w:sz="4" w:space="0" w:color="000000"/>
              <w:right w:val="single" w:sz="4" w:space="0" w:color="000000"/>
            </w:tcBorders>
            <w:tcMar>
              <w:left w:w="49" w:type="dxa"/>
              <w:right w:w="49" w:type="dxa"/>
            </w:tcMar>
          </w:tcPr>
          <w:p w14:paraId="46F71A96" w14:textId="77777777" w:rsidR="002F2803" w:rsidRDefault="002F2803" w:rsidP="002F2803">
            <w:pPr>
              <w:jc w:val="center"/>
              <w:rPr>
                <w:rFonts w:hint="default"/>
              </w:rPr>
            </w:pPr>
          </w:p>
        </w:tc>
        <w:tc>
          <w:tcPr>
            <w:tcW w:w="1232" w:type="dxa"/>
            <w:tcBorders>
              <w:top w:val="nil"/>
              <w:left w:val="single" w:sz="4" w:space="0" w:color="000000"/>
              <w:bottom w:val="single" w:sz="4" w:space="0" w:color="000000"/>
              <w:right w:val="single" w:sz="4" w:space="0" w:color="000000"/>
            </w:tcBorders>
            <w:tcMar>
              <w:left w:w="49" w:type="dxa"/>
              <w:right w:w="49" w:type="dxa"/>
            </w:tcMar>
          </w:tcPr>
          <w:p w14:paraId="295D0571" w14:textId="622E28C8" w:rsidR="002F2803" w:rsidRDefault="002F2803" w:rsidP="002F2803">
            <w:pPr>
              <w:jc w:val="center"/>
              <w:rPr>
                <w:rFonts w:hint="default"/>
              </w:rPr>
            </w:pPr>
            <w:r>
              <w:t>平年比</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3E9C91FC" w14:textId="5E1E7BAC" w:rsidR="002F2803" w:rsidRDefault="00EA3161" w:rsidP="002F2803">
            <w:pPr>
              <w:jc w:val="center"/>
              <w:rPr>
                <w:rFonts w:hint="default"/>
              </w:rPr>
            </w:pPr>
            <w:r>
              <w:t>117</w:t>
            </w:r>
          </w:p>
        </w:tc>
        <w:tc>
          <w:tcPr>
            <w:tcW w:w="1842" w:type="dxa"/>
            <w:tcBorders>
              <w:top w:val="nil"/>
              <w:left w:val="single" w:sz="4" w:space="0" w:color="000000"/>
              <w:bottom w:val="single" w:sz="4" w:space="0" w:color="000000"/>
              <w:right w:val="single" w:sz="4" w:space="0" w:color="000000"/>
            </w:tcBorders>
            <w:tcMar>
              <w:left w:w="49" w:type="dxa"/>
              <w:right w:w="49" w:type="dxa"/>
            </w:tcMar>
          </w:tcPr>
          <w:p w14:paraId="29954005" w14:textId="5B31772C" w:rsidR="002F2803" w:rsidRDefault="002F2803" w:rsidP="002F2803">
            <w:pPr>
              <w:jc w:val="center"/>
              <w:rPr>
                <w:rFonts w:hint="default"/>
              </w:rPr>
            </w:pPr>
            <w:r>
              <w:t>-</w:t>
            </w:r>
          </w:p>
        </w:tc>
        <w:tc>
          <w:tcPr>
            <w:tcW w:w="1843" w:type="dxa"/>
            <w:tcBorders>
              <w:top w:val="nil"/>
              <w:left w:val="single" w:sz="4" w:space="0" w:color="000000"/>
              <w:bottom w:val="single" w:sz="4" w:space="0" w:color="000000"/>
              <w:right w:val="single" w:sz="4" w:space="0" w:color="000000"/>
            </w:tcBorders>
            <w:tcMar>
              <w:left w:w="49" w:type="dxa"/>
              <w:right w:w="49" w:type="dxa"/>
            </w:tcMar>
          </w:tcPr>
          <w:p w14:paraId="014CF2D7" w14:textId="63AFF626" w:rsidR="002F2803" w:rsidRDefault="00EA3161" w:rsidP="002F2803">
            <w:pPr>
              <w:jc w:val="center"/>
              <w:rPr>
                <w:rFonts w:hint="default"/>
              </w:rPr>
            </w:pPr>
            <w:r>
              <w:t>117</w:t>
            </w:r>
          </w:p>
        </w:tc>
      </w:tr>
    </w:tbl>
    <w:p w14:paraId="086A5B4C" w14:textId="77777777" w:rsidR="002F2803" w:rsidRDefault="002F2803" w:rsidP="002F2803">
      <w:pPr>
        <w:rPr>
          <w:rFonts w:hint="default"/>
        </w:rPr>
      </w:pPr>
      <w:r>
        <w:t xml:space="preserve">　注）各農林水産事務所のデータは農業普及振興室の生育観測ほ調査データ</w:t>
      </w:r>
    </w:p>
    <w:p w14:paraId="2A2A0442" w14:textId="77777777" w:rsidR="00F82B91" w:rsidRDefault="00F82B91" w:rsidP="00F65D8F">
      <w:pPr>
        <w:rPr>
          <w:rFonts w:hint="default"/>
        </w:rPr>
      </w:pPr>
    </w:p>
    <w:p w14:paraId="5D7DFB15" w14:textId="4D320139" w:rsidR="00E30B60" w:rsidRDefault="00034197" w:rsidP="00034197">
      <w:pPr>
        <w:rPr>
          <w:rFonts w:hint="default"/>
        </w:rPr>
      </w:pPr>
      <w:r>
        <w:t xml:space="preserve">　（２）</w:t>
      </w:r>
      <w:r w:rsidR="00DA3925">
        <w:t>作業等の進み（</w:t>
      </w:r>
      <w:r w:rsidR="00A65F42">
        <w:t>７</w:t>
      </w:r>
      <w:r w:rsidR="00DA3925">
        <w:t>月</w:t>
      </w:r>
      <w:r w:rsidR="00A65F42">
        <w:t>７</w:t>
      </w:r>
      <w:r w:rsidR="00DA3925">
        <w:t>日現在）</w:t>
      </w:r>
    </w:p>
    <w:p w14:paraId="45163D9A" w14:textId="5F9290C9" w:rsidR="00DA3925" w:rsidRPr="005E3321" w:rsidRDefault="00DA3925" w:rsidP="005E3321">
      <w:pPr>
        <w:ind w:left="723" w:hangingChars="300" w:hanging="723"/>
        <w:rPr>
          <w:rFonts w:hint="default"/>
          <w:color w:val="FF0000"/>
        </w:rPr>
      </w:pPr>
      <w:r>
        <w:t xml:space="preserve">　</w:t>
      </w:r>
      <w:r w:rsidRPr="00984BBD">
        <w:rPr>
          <w:color w:val="FF0000"/>
        </w:rPr>
        <w:t xml:space="preserve">　</w:t>
      </w:r>
      <w:r w:rsidR="001707B8">
        <w:rPr>
          <w:color w:val="FF0000"/>
        </w:rPr>
        <w:t xml:space="preserve"> </w:t>
      </w:r>
      <w:r w:rsidR="001707B8">
        <w:rPr>
          <w:rFonts w:hint="default"/>
          <w:color w:val="FF0000"/>
        </w:rPr>
        <w:t xml:space="preserve"> </w:t>
      </w:r>
      <w:r w:rsidR="0009515C" w:rsidRPr="00B56DAC">
        <w:rPr>
          <w:color w:val="auto"/>
        </w:rPr>
        <w:t xml:space="preserve">　</w:t>
      </w:r>
      <w:r w:rsidR="000E281B" w:rsidRPr="00EA3161">
        <w:rPr>
          <w:color w:val="auto"/>
        </w:rPr>
        <w:t>仕上げ摘果は終盤</w:t>
      </w:r>
      <w:r w:rsidR="00084B71">
        <w:rPr>
          <w:color w:val="auto"/>
        </w:rPr>
        <w:t>で</w:t>
      </w:r>
      <w:r w:rsidR="000E281B" w:rsidRPr="00EA3161">
        <w:rPr>
          <w:color w:val="auto"/>
        </w:rPr>
        <w:t>、見直し摘果</w:t>
      </w:r>
      <w:r w:rsidR="00034197" w:rsidRPr="00EA3161">
        <w:rPr>
          <w:color w:val="auto"/>
        </w:rPr>
        <w:t>、</w:t>
      </w:r>
      <w:r w:rsidR="000E281B" w:rsidRPr="00EA3161">
        <w:rPr>
          <w:color w:val="auto"/>
        </w:rPr>
        <w:t>袋かけ、</w:t>
      </w:r>
      <w:r w:rsidR="009B5ABC" w:rsidRPr="00EA3161">
        <w:rPr>
          <w:color w:val="auto"/>
        </w:rPr>
        <w:t>徒長枝整理等</w:t>
      </w:r>
      <w:r w:rsidR="00FB0DE8" w:rsidRPr="00EA3161">
        <w:rPr>
          <w:rFonts w:hint="default"/>
          <w:color w:val="auto"/>
        </w:rPr>
        <w:t>が行われている。</w:t>
      </w:r>
    </w:p>
    <w:p w14:paraId="03B8B8BE" w14:textId="77777777" w:rsidR="000E281B" w:rsidRDefault="000E281B" w:rsidP="00E241D9">
      <w:pPr>
        <w:ind w:rightChars="-56" w:right="-135"/>
        <w:rPr>
          <w:rFonts w:hint="default"/>
        </w:rPr>
      </w:pPr>
    </w:p>
    <w:p w14:paraId="09F13B52" w14:textId="77777777" w:rsidR="000E281B" w:rsidRDefault="000E281B" w:rsidP="00E241D9">
      <w:pPr>
        <w:ind w:rightChars="-56" w:right="-135"/>
        <w:rPr>
          <w:rFonts w:hint="default"/>
        </w:rPr>
      </w:pPr>
    </w:p>
    <w:p w14:paraId="418224C1" w14:textId="77777777" w:rsidR="000E281B" w:rsidRDefault="000E281B" w:rsidP="00E241D9">
      <w:pPr>
        <w:ind w:rightChars="-56" w:right="-135"/>
        <w:rPr>
          <w:rFonts w:hint="default"/>
        </w:rPr>
      </w:pPr>
    </w:p>
    <w:p w14:paraId="38C2EDA6" w14:textId="77777777" w:rsidR="000E281B" w:rsidRDefault="000E281B" w:rsidP="00E241D9">
      <w:pPr>
        <w:ind w:rightChars="-56" w:right="-135"/>
        <w:rPr>
          <w:rFonts w:hint="default"/>
        </w:rPr>
      </w:pPr>
    </w:p>
    <w:p w14:paraId="5D0F13A2" w14:textId="77777777" w:rsidR="000E281B" w:rsidRDefault="000E281B" w:rsidP="00E241D9">
      <w:pPr>
        <w:ind w:rightChars="-56" w:right="-135"/>
        <w:rPr>
          <w:rFonts w:hint="default"/>
        </w:rPr>
      </w:pPr>
    </w:p>
    <w:p w14:paraId="588EAAFD" w14:textId="77777777" w:rsidR="000E281B" w:rsidRDefault="000E281B" w:rsidP="00E241D9">
      <w:pPr>
        <w:ind w:rightChars="-56" w:right="-135"/>
        <w:rPr>
          <w:rFonts w:hint="default"/>
        </w:rPr>
      </w:pPr>
    </w:p>
    <w:p w14:paraId="3ACC3D7C" w14:textId="77777777" w:rsidR="000E281B" w:rsidRDefault="000E281B" w:rsidP="00E241D9">
      <w:pPr>
        <w:ind w:rightChars="-56" w:right="-135"/>
        <w:rPr>
          <w:rFonts w:hint="default"/>
        </w:rPr>
      </w:pPr>
    </w:p>
    <w:p w14:paraId="18359B6A" w14:textId="77777777" w:rsidR="000E281B" w:rsidRDefault="000E281B" w:rsidP="00E241D9">
      <w:pPr>
        <w:ind w:rightChars="-56" w:right="-135"/>
        <w:rPr>
          <w:rFonts w:hint="default"/>
        </w:rPr>
      </w:pPr>
    </w:p>
    <w:p w14:paraId="4E735F37" w14:textId="77777777" w:rsidR="000E281B" w:rsidRDefault="000E281B" w:rsidP="00E241D9">
      <w:pPr>
        <w:ind w:rightChars="-56" w:right="-135"/>
        <w:rPr>
          <w:rFonts w:hint="default"/>
        </w:rPr>
      </w:pPr>
    </w:p>
    <w:p w14:paraId="0D722AE7" w14:textId="77777777" w:rsidR="000E281B" w:rsidRDefault="000E281B" w:rsidP="00E241D9">
      <w:pPr>
        <w:ind w:rightChars="-56" w:right="-135"/>
        <w:rPr>
          <w:rFonts w:hint="default"/>
        </w:rPr>
      </w:pPr>
    </w:p>
    <w:p w14:paraId="727CD7F2" w14:textId="299B815D" w:rsidR="000E281B" w:rsidRDefault="000E281B" w:rsidP="000E281B">
      <w:pPr>
        <w:ind w:firstLineChars="100" w:firstLine="241"/>
        <w:rPr>
          <w:rFonts w:hint="default"/>
        </w:rPr>
      </w:pPr>
      <w:r>
        <w:lastRenderedPageBreak/>
        <w:t xml:space="preserve">（３）病害虫の動き　　　　　　　　　　　　　</w:t>
      </w:r>
      <w:r w:rsidR="00084B71">
        <w:t xml:space="preserve">　　　</w:t>
      </w:r>
      <w:r>
        <w:t>（７月７日現在　りんご研究所）</w:t>
      </w:r>
    </w:p>
    <w:tbl>
      <w:tblPr>
        <w:tblW w:w="9471" w:type="dxa"/>
        <w:tblInd w:w="163" w:type="dxa"/>
        <w:tblLayout w:type="fixed"/>
        <w:tblCellMar>
          <w:left w:w="0" w:type="dxa"/>
          <w:right w:w="0" w:type="dxa"/>
        </w:tblCellMar>
        <w:tblLook w:val="0000" w:firstRow="0" w:lastRow="0" w:firstColumn="0" w:lastColumn="0" w:noHBand="0" w:noVBand="0"/>
      </w:tblPr>
      <w:tblGrid>
        <w:gridCol w:w="2880"/>
        <w:gridCol w:w="6591"/>
      </w:tblGrid>
      <w:tr w:rsidR="000E281B" w14:paraId="5B32002B"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554ED" w14:textId="77777777" w:rsidR="000E281B" w:rsidRDefault="000E281B" w:rsidP="00BE1C88">
            <w:pPr>
              <w:rPr>
                <w:rFonts w:hint="default"/>
              </w:rPr>
            </w:pPr>
            <w:r>
              <w:t>腐らん病</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7E53C" w14:textId="77777777" w:rsidR="000E281B" w:rsidRDefault="000E281B" w:rsidP="00BE1C88">
            <w:pPr>
              <w:rPr>
                <w:rFonts w:hint="default"/>
              </w:rPr>
            </w:pPr>
            <w:r>
              <w:t>摘果後の果柄感染継続中</w:t>
            </w:r>
          </w:p>
        </w:tc>
      </w:tr>
      <w:tr w:rsidR="000E281B" w14:paraId="13BC53C4" w14:textId="77777777" w:rsidTr="00EA3161">
        <w:trPr>
          <w:trHeight w:val="97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D5581" w14:textId="77777777" w:rsidR="000E281B" w:rsidRDefault="000E281B" w:rsidP="00BE1C88">
            <w:pPr>
              <w:rPr>
                <w:rFonts w:hint="default"/>
              </w:rPr>
            </w:pPr>
            <w:r>
              <w:t>黒星病</w:t>
            </w:r>
          </w:p>
          <w:p w14:paraId="5405EE35" w14:textId="77777777" w:rsidR="000E281B" w:rsidRDefault="000E281B" w:rsidP="00BE1C88">
            <w:pPr>
              <w:rPr>
                <w:rFonts w:hint="default"/>
              </w:rPr>
            </w:pPr>
          </w:p>
          <w:p w14:paraId="029057E0" w14:textId="77777777" w:rsidR="000E281B" w:rsidRDefault="000E281B" w:rsidP="00BE1C88">
            <w:pPr>
              <w:rPr>
                <w:rFonts w:hint="default"/>
              </w:rPr>
            </w:pP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E013" w14:textId="77777777" w:rsidR="000E281B" w:rsidRDefault="000E281B" w:rsidP="00BE1C88">
            <w:pPr>
              <w:rPr>
                <w:rFonts w:hint="default"/>
              </w:rPr>
            </w:pPr>
            <w:r>
              <w:t>葉・果実とも分生子による２次感染継続中</w:t>
            </w:r>
          </w:p>
          <w:p w14:paraId="55AC1F7B" w14:textId="77777777" w:rsidR="000E281B" w:rsidRDefault="000E281B" w:rsidP="00BE1C88">
            <w:pPr>
              <w:rPr>
                <w:rFonts w:hint="default"/>
              </w:rPr>
            </w:pPr>
            <w:r>
              <w:t>殺菌剤無散布の県予察圃での新梢葉発病葉率（ふじ）</w:t>
            </w:r>
          </w:p>
          <w:p w14:paraId="474095B6" w14:textId="77777777" w:rsidR="000E281B" w:rsidRDefault="000E281B" w:rsidP="00BE1C88">
            <w:pPr>
              <w:rPr>
                <w:rFonts w:hint="default"/>
              </w:rPr>
            </w:pPr>
            <w:r>
              <w:t>（７月６日　本年：67.3％、平年：53.1％）</w:t>
            </w:r>
          </w:p>
        </w:tc>
      </w:tr>
      <w:tr w:rsidR="000E281B" w14:paraId="0BFB1357" w14:textId="77777777" w:rsidTr="00EA3161">
        <w:trPr>
          <w:trHeight w:val="30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64837" w14:textId="77777777" w:rsidR="000E281B" w:rsidRDefault="000E281B" w:rsidP="00BE1C88">
            <w:pPr>
              <w:rPr>
                <w:rFonts w:hint="default"/>
              </w:rPr>
            </w:pPr>
            <w:r>
              <w:t>斑点落葉病</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6D40CB" w14:textId="77777777" w:rsidR="000E281B" w:rsidRDefault="000E281B" w:rsidP="00BE1C88">
            <w:pPr>
              <w:rPr>
                <w:rFonts w:hint="default"/>
              </w:rPr>
            </w:pPr>
            <w:r>
              <w:t>殺菌剤無散布の県予察圃での新梢葉発病葉率（スターキングデリシャス）</w:t>
            </w:r>
          </w:p>
          <w:p w14:paraId="0D5B8B48" w14:textId="77777777" w:rsidR="000E281B" w:rsidRDefault="000E281B" w:rsidP="00BE1C88">
            <w:pPr>
              <w:rPr>
                <w:rFonts w:hint="default"/>
              </w:rPr>
            </w:pPr>
            <w:r>
              <w:t>（７月５日　本年：1.3％、平年：1.3％）</w:t>
            </w:r>
          </w:p>
        </w:tc>
      </w:tr>
      <w:tr w:rsidR="000E281B" w14:paraId="604BA833"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19D57" w14:textId="77777777" w:rsidR="000E281B" w:rsidRDefault="000E281B" w:rsidP="00BE1C88">
            <w:pPr>
              <w:rPr>
                <w:rFonts w:hint="default"/>
              </w:rPr>
            </w:pPr>
            <w:r>
              <w:t>褐斑病</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DD6F1" w14:textId="77777777" w:rsidR="000E281B" w:rsidRDefault="000E281B" w:rsidP="00BE1C88">
            <w:pPr>
              <w:rPr>
                <w:rFonts w:hint="default"/>
              </w:rPr>
            </w:pPr>
            <w:r>
              <w:t>分生子による２次感染継続中</w:t>
            </w:r>
          </w:p>
        </w:tc>
      </w:tr>
      <w:tr w:rsidR="000E281B" w14:paraId="4A52C2DE"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0A5C3" w14:textId="77777777" w:rsidR="000E281B" w:rsidRDefault="000E281B" w:rsidP="00BE1C88">
            <w:pPr>
              <w:rPr>
                <w:rFonts w:hint="default"/>
              </w:rPr>
            </w:pPr>
            <w:r>
              <w:t>ハダニ類</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3FFA2" w14:textId="77777777" w:rsidR="000E281B" w:rsidRDefault="000E281B" w:rsidP="00BE1C88">
            <w:pPr>
              <w:rPr>
                <w:rFonts w:hint="default"/>
              </w:rPr>
            </w:pPr>
            <w:r>
              <w:t>卵～成虫が混在、幼虫～成虫が葉を加害中</w:t>
            </w:r>
          </w:p>
        </w:tc>
      </w:tr>
      <w:tr w:rsidR="000E281B" w14:paraId="6548E3D3" w14:textId="77777777" w:rsidTr="00EA3161">
        <w:trPr>
          <w:trHeight w:val="306"/>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A9065" w14:textId="77777777" w:rsidR="000E281B" w:rsidRDefault="000E281B" w:rsidP="00BE1C88">
            <w:pPr>
              <w:rPr>
                <w:rFonts w:hint="default"/>
              </w:rPr>
            </w:pPr>
            <w:r>
              <w:t>リンゴコカクモンハマキ</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2530E" w14:textId="6FAEBC53" w:rsidR="000E281B" w:rsidRDefault="000E281B" w:rsidP="00BE1C88">
            <w:pPr>
              <w:rPr>
                <w:rFonts w:hint="default"/>
              </w:rPr>
            </w:pPr>
            <w:r>
              <w:t>※越冬世代成虫羽化終息日</w:t>
            </w:r>
            <w:r w:rsidR="006C7E40">
              <w:t>（</w:t>
            </w:r>
            <w:r>
              <w:t>平年：７月６日</w:t>
            </w:r>
            <w:r w:rsidR="006C7E40">
              <w:t>）</w:t>
            </w:r>
          </w:p>
        </w:tc>
      </w:tr>
      <w:tr w:rsidR="000E281B" w:rsidRPr="00614CA4" w14:paraId="19F8B2D6"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90825" w14:textId="77777777" w:rsidR="000E281B" w:rsidRDefault="000E281B" w:rsidP="00BE1C88">
            <w:pPr>
              <w:rPr>
                <w:rFonts w:hint="default"/>
              </w:rPr>
            </w:pPr>
            <w:r>
              <w:t>モモシンクイガ</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A3BE6" w14:textId="77777777" w:rsidR="000E281B" w:rsidRDefault="000E281B" w:rsidP="00BE1C88">
            <w:pPr>
              <w:rPr>
                <w:rFonts w:hint="default"/>
              </w:rPr>
            </w:pPr>
            <w:r>
              <w:t>越冬世代成虫の羽化及び産卵継続中</w:t>
            </w:r>
          </w:p>
        </w:tc>
      </w:tr>
      <w:tr w:rsidR="000E281B" w14:paraId="28A230E0"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16BC5" w14:textId="77777777" w:rsidR="000E281B" w:rsidRDefault="000E281B" w:rsidP="00BE1C88">
            <w:pPr>
              <w:rPr>
                <w:rFonts w:hint="default"/>
              </w:rPr>
            </w:pPr>
            <w:r>
              <w:t>ナシヒメシンクイ</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04EF6" w14:textId="4FE6EB37" w:rsidR="000E281B" w:rsidRDefault="000E281B" w:rsidP="00BE1C88">
            <w:pPr>
              <w:rPr>
                <w:rFonts w:hint="default"/>
              </w:rPr>
            </w:pPr>
            <w:r>
              <w:t>※第１世代成虫羽化50％日</w:t>
            </w:r>
            <w:r w:rsidR="006C7E40">
              <w:t>（</w:t>
            </w:r>
            <w:r>
              <w:t>平年：７月７日</w:t>
            </w:r>
            <w:r w:rsidR="006C7E40">
              <w:t>）</w:t>
            </w:r>
          </w:p>
        </w:tc>
      </w:tr>
      <w:tr w:rsidR="000E281B" w14:paraId="2A837032"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9BE70" w14:textId="77777777" w:rsidR="000E281B" w:rsidRDefault="000E281B" w:rsidP="00BE1C88">
            <w:pPr>
              <w:rPr>
                <w:rFonts w:hint="default"/>
              </w:rPr>
            </w:pPr>
            <w:r>
              <w:t>キンモンホソガ</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4BD050" w14:textId="77777777" w:rsidR="000E281B" w:rsidRDefault="000E281B" w:rsidP="00BE1C88">
            <w:pPr>
              <w:rPr>
                <w:rFonts w:hint="default"/>
              </w:rPr>
            </w:pPr>
            <w:r>
              <w:t>第２世代幼虫主体</w:t>
            </w:r>
          </w:p>
        </w:tc>
      </w:tr>
      <w:tr w:rsidR="001E15AF" w14:paraId="107076DA" w14:textId="77777777" w:rsidTr="00EA3161">
        <w:trPr>
          <w:trHeight w:val="320"/>
        </w:trPr>
        <w:tc>
          <w:tcPr>
            <w:tcW w:w="28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BD35F" w14:textId="541792BF" w:rsidR="001E15AF" w:rsidRDefault="001E15AF" w:rsidP="00BE1C88">
            <w:pPr>
              <w:rPr>
                <w:rFonts w:hint="default"/>
              </w:rPr>
            </w:pPr>
            <w:r w:rsidRPr="001E15AF">
              <w:t>ナシマルカイガラムシ</w:t>
            </w:r>
          </w:p>
        </w:tc>
        <w:tc>
          <w:tcPr>
            <w:tcW w:w="6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8BDA7" w14:textId="5CAEECF1" w:rsidR="001E15AF" w:rsidRDefault="001E15AF" w:rsidP="00BE1C88">
            <w:pPr>
              <w:rPr>
                <w:rFonts w:hint="default"/>
              </w:rPr>
            </w:pPr>
            <w:r w:rsidRPr="001E15AF">
              <w:t>第１世代歩行幼虫の発生盛期を過ぎる</w:t>
            </w:r>
          </w:p>
        </w:tc>
      </w:tr>
    </w:tbl>
    <w:p w14:paraId="7D180313" w14:textId="77777777" w:rsidR="00EF2086" w:rsidRDefault="000E281B" w:rsidP="000E281B">
      <w:pPr>
        <w:ind w:leftChars="100" w:left="241"/>
        <w:rPr>
          <w:rFonts w:hint="default"/>
        </w:rPr>
      </w:pPr>
      <w:r>
        <w:t>※調査園地にコンフューザーＲが設置されており、対象害虫の誘引を確認できないこと</w:t>
      </w:r>
    </w:p>
    <w:p w14:paraId="3190A9D2" w14:textId="63ACF3F6" w:rsidR="000E281B" w:rsidRDefault="000E281B" w:rsidP="00EF2086">
      <w:pPr>
        <w:ind w:leftChars="100" w:left="241" w:firstLineChars="100" w:firstLine="241"/>
        <w:rPr>
          <w:rFonts w:hint="default"/>
        </w:rPr>
      </w:pPr>
      <w:r>
        <w:t>から、リンゴコカクモンハマキ、ナシヒメシンクイは平年値のみ示す。</w:t>
      </w:r>
    </w:p>
    <w:p w14:paraId="5AA7FD69" w14:textId="77777777" w:rsidR="009B5ABC" w:rsidRDefault="009B5ABC" w:rsidP="001F52A0">
      <w:pPr>
        <w:widowControl/>
        <w:overflowPunct/>
        <w:textAlignment w:val="auto"/>
        <w:rPr>
          <w:rFonts w:hint="default"/>
        </w:rPr>
      </w:pPr>
    </w:p>
    <w:p w14:paraId="437AB555" w14:textId="77777777" w:rsidR="00DA3925" w:rsidRDefault="0002205E" w:rsidP="001F52A0">
      <w:pPr>
        <w:ind w:firstLineChars="100" w:firstLine="241"/>
        <w:rPr>
          <w:rFonts w:hint="default"/>
        </w:rPr>
      </w:pPr>
      <w:r>
        <w:t>２</w:t>
      </w:r>
      <w:r w:rsidR="00D57F72">
        <w:t xml:space="preserve">　作業の重点</w:t>
      </w:r>
    </w:p>
    <w:p w14:paraId="64DD62A1" w14:textId="0701FAF3" w:rsidR="00835B34" w:rsidRDefault="00835B34" w:rsidP="001F52A0">
      <w:pPr>
        <w:suppressAutoHyphens/>
        <w:overflowPunct/>
        <w:ind w:firstLineChars="100" w:firstLine="241"/>
        <w:jc w:val="left"/>
        <w:rPr>
          <w:rFonts w:hAnsi="Times New Roman" w:cs="Times New Roman" w:hint="default"/>
          <w:szCs w:val="24"/>
        </w:rPr>
      </w:pPr>
      <w:r>
        <w:rPr>
          <w:rFonts w:hAnsi="Times New Roman" w:cs="Times New Roman"/>
          <w:szCs w:val="24"/>
        </w:rPr>
        <w:t>（</w:t>
      </w:r>
      <w:r w:rsidR="001D3674">
        <w:rPr>
          <w:rFonts w:hAnsi="Times New Roman" w:cs="Times New Roman"/>
          <w:szCs w:val="24"/>
        </w:rPr>
        <w:t>１</w:t>
      </w:r>
      <w:r>
        <w:rPr>
          <w:rFonts w:hAnsi="Times New Roman" w:cs="Times New Roman"/>
          <w:szCs w:val="24"/>
        </w:rPr>
        <w:t>）「</w:t>
      </w:r>
      <w:r w:rsidR="005F30B5">
        <w:rPr>
          <w:rFonts w:hAnsi="Times New Roman" w:cs="Times New Roman"/>
          <w:szCs w:val="24"/>
        </w:rPr>
        <w:t>７</w:t>
      </w:r>
      <w:r>
        <w:rPr>
          <w:rFonts w:hAnsi="Times New Roman" w:cs="Times New Roman"/>
          <w:szCs w:val="24"/>
        </w:rPr>
        <w:t>月</w:t>
      </w:r>
      <w:r w:rsidR="006C3453">
        <w:rPr>
          <w:rFonts w:hAnsi="Times New Roman" w:cs="Times New Roman"/>
          <w:szCs w:val="24"/>
        </w:rPr>
        <w:t>半ば</w:t>
      </w:r>
      <w:r>
        <w:rPr>
          <w:rFonts w:hAnsi="Times New Roman" w:cs="Times New Roman"/>
          <w:szCs w:val="24"/>
        </w:rPr>
        <w:t>」の薬剤散布</w:t>
      </w:r>
    </w:p>
    <w:p w14:paraId="1C1DA856" w14:textId="31B285A1" w:rsidR="00835B34" w:rsidRDefault="00835B34" w:rsidP="001F52A0">
      <w:pPr>
        <w:rPr>
          <w:rFonts w:hint="default"/>
        </w:rPr>
      </w:pPr>
      <w:r>
        <w:rPr>
          <w:rFonts w:hAnsi="Times New Roman" w:cs="Times New Roman" w:hint="default"/>
          <w:szCs w:val="24"/>
        </w:rPr>
        <w:t xml:space="preserve">　　</w:t>
      </w:r>
      <w:r>
        <w:rPr>
          <w:rFonts w:hAnsi="Times New Roman" w:cs="Times New Roman"/>
          <w:szCs w:val="24"/>
        </w:rPr>
        <w:t xml:space="preserve">　</w:t>
      </w:r>
      <w:r>
        <w:rPr>
          <w:rFonts w:hAnsi="Times New Roman" w:cs="Times New Roman" w:hint="default"/>
          <w:szCs w:val="24"/>
        </w:rPr>
        <w:t xml:space="preserve">　</w:t>
      </w:r>
      <w:r>
        <w:t>「</w:t>
      </w:r>
      <w:r w:rsidR="005F30B5">
        <w:t>７</w:t>
      </w:r>
      <w:r>
        <w:t>月</w:t>
      </w:r>
      <w:r w:rsidR="006C3453">
        <w:t>半ば</w:t>
      </w:r>
      <w:r>
        <w:t>」の薬剤散布は、黒石、弘前、三戸で</w:t>
      </w:r>
      <w:r w:rsidR="005F30B5">
        <w:t>７</w:t>
      </w:r>
      <w:r>
        <w:t>月</w:t>
      </w:r>
      <w:r w:rsidR="006C3453">
        <w:t>16</w:t>
      </w:r>
      <w:r>
        <w:t>～</w:t>
      </w:r>
      <w:r w:rsidR="006C3453">
        <w:t>17</w:t>
      </w:r>
      <w:r>
        <w:t>日頃である。地域や</w:t>
      </w:r>
    </w:p>
    <w:p w14:paraId="124EED8D" w14:textId="39FE19F9" w:rsidR="00B21E15" w:rsidRDefault="00835B34" w:rsidP="006C3453">
      <w:pPr>
        <w:ind w:leftChars="300" w:left="723"/>
        <w:rPr>
          <w:rFonts w:hint="default"/>
        </w:rPr>
      </w:pPr>
      <w:r>
        <w:t xml:space="preserve">天候によっては散布時期が異なるので、前回の散布日や気象情報を参考にする。　</w:t>
      </w:r>
      <w:r w:rsidR="006C3453">
        <w:t>なお、</w:t>
      </w:r>
      <w:r w:rsidR="00B21E15">
        <w:t>前年にシンクイムシ類の被害がなく、周辺に放任園など発生源の見られない園地で</w:t>
      </w:r>
      <w:r w:rsidR="006C3453">
        <w:t>、</w:t>
      </w:r>
      <w:r w:rsidR="00B21E15">
        <w:t>「７月</w:t>
      </w:r>
      <w:r w:rsidR="006C3453">
        <w:t>初め</w:t>
      </w:r>
      <w:r w:rsidR="00B21E15">
        <w:t>」</w:t>
      </w:r>
      <w:r w:rsidR="006C3453">
        <w:t>にピレスロイド剤を使用した場合は、今回の「７月半ば」のシンクイムシ類防除剤を省略できる。</w:t>
      </w:r>
    </w:p>
    <w:p w14:paraId="765A94FD" w14:textId="4A204459" w:rsidR="00B21E15" w:rsidRDefault="00B21E15" w:rsidP="001F52A0">
      <w:pPr>
        <w:ind w:left="480" w:firstLineChars="200" w:firstLine="482"/>
        <w:rPr>
          <w:rFonts w:hint="default"/>
        </w:rPr>
      </w:pPr>
      <w:r>
        <w:t>早生種に散布する場合は、「収穫前日数」に注意して薬剤を選択する。</w:t>
      </w:r>
    </w:p>
    <w:p w14:paraId="7AB48EE2" w14:textId="4BA9E2BC" w:rsidR="00125723" w:rsidRDefault="00835B34" w:rsidP="001F52A0">
      <w:pPr>
        <w:ind w:left="480" w:firstLineChars="200" w:firstLine="482"/>
        <w:rPr>
          <w:rFonts w:hint="default"/>
        </w:rPr>
      </w:pPr>
      <w:r>
        <w:t>散布むらが生じないよう基準散布量を守り、降雨前の散布を徹底する。</w:t>
      </w:r>
    </w:p>
    <w:p w14:paraId="21A359E3" w14:textId="77777777" w:rsidR="005060BA" w:rsidRPr="00757754" w:rsidRDefault="005060BA" w:rsidP="001F52A0">
      <w:pPr>
        <w:ind w:left="480" w:firstLineChars="200" w:firstLine="482"/>
        <w:rPr>
          <w:rFonts w:hint="default"/>
          <w:color w:val="auto"/>
        </w:rPr>
      </w:pPr>
    </w:p>
    <w:p w14:paraId="5FF40EFF" w14:textId="672AD871" w:rsidR="00835B34" w:rsidRDefault="00835B34" w:rsidP="001F52A0">
      <w:pPr>
        <w:suppressAutoHyphens/>
        <w:overflowPunct/>
        <w:ind w:leftChars="300" w:left="723"/>
        <w:jc w:val="left"/>
        <w:rPr>
          <w:rFonts w:hint="default"/>
        </w:rPr>
      </w:pPr>
      <w:r w:rsidRPr="00757754">
        <w:rPr>
          <w:color w:val="auto"/>
        </w:rPr>
        <w:t>第</w:t>
      </w:r>
      <w:r w:rsidR="006C3453">
        <w:rPr>
          <w:color w:val="auto"/>
        </w:rPr>
        <w:t>９</w:t>
      </w:r>
      <w:r w:rsidRPr="00757754">
        <w:rPr>
          <w:color w:val="auto"/>
        </w:rPr>
        <w:t>回目：「</w:t>
      </w:r>
      <w:r w:rsidR="001D3674">
        <w:rPr>
          <w:color w:val="auto"/>
        </w:rPr>
        <w:t>７</w:t>
      </w:r>
      <w:r>
        <w:rPr>
          <w:color w:val="auto"/>
        </w:rPr>
        <w:t>月</w:t>
      </w:r>
      <w:r w:rsidR="006C3453">
        <w:rPr>
          <w:color w:val="auto"/>
        </w:rPr>
        <w:t>半ば</w:t>
      </w:r>
      <w:r>
        <w:rPr>
          <w:color w:val="auto"/>
        </w:rPr>
        <w:t>」</w:t>
      </w:r>
    </w:p>
    <w:tbl>
      <w:tblPr>
        <w:tblW w:w="9209" w:type="dxa"/>
        <w:jc w:val="right"/>
        <w:tblLayout w:type="fixed"/>
        <w:tblCellMar>
          <w:left w:w="0" w:type="dxa"/>
          <w:right w:w="0" w:type="dxa"/>
        </w:tblCellMar>
        <w:tblLook w:val="0000" w:firstRow="0" w:lastRow="0" w:firstColumn="0" w:lastColumn="0" w:noHBand="0" w:noVBand="0"/>
      </w:tblPr>
      <w:tblGrid>
        <w:gridCol w:w="960"/>
        <w:gridCol w:w="2012"/>
        <w:gridCol w:w="4678"/>
        <w:gridCol w:w="1559"/>
      </w:tblGrid>
      <w:tr w:rsidR="005060BA" w:rsidRPr="00757754" w14:paraId="4C1EDDA4" w14:textId="77777777" w:rsidTr="00AD05AC">
        <w:trPr>
          <w:jc w:val="right"/>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11A4F" w14:textId="77777777" w:rsidR="005060BA" w:rsidRPr="00757754" w:rsidRDefault="005060BA" w:rsidP="001F52A0">
            <w:pPr>
              <w:jc w:val="center"/>
              <w:rPr>
                <w:rFonts w:ascii="Times New Roman" w:hAnsi="Times New Roman" w:hint="default"/>
                <w:color w:val="auto"/>
              </w:rPr>
            </w:pPr>
            <w:r w:rsidRPr="00757754">
              <w:rPr>
                <w:rFonts w:ascii="Times New Roman" w:hAnsi="Times New Roman"/>
                <w:color w:val="auto"/>
              </w:rPr>
              <w:t>地　域</w:t>
            </w:r>
          </w:p>
        </w:tc>
        <w:tc>
          <w:tcPr>
            <w:tcW w:w="20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B247C" w14:textId="77777777" w:rsidR="005060BA" w:rsidRPr="00757754" w:rsidRDefault="005060BA" w:rsidP="001F52A0">
            <w:pPr>
              <w:jc w:val="center"/>
              <w:rPr>
                <w:rFonts w:ascii="Times New Roman" w:hAnsi="Times New Roman" w:hint="default"/>
                <w:color w:val="auto"/>
              </w:rPr>
            </w:pPr>
            <w:r w:rsidRPr="00757754">
              <w:rPr>
                <w:rFonts w:ascii="Times New Roman" w:hAnsi="Times New Roman"/>
                <w:color w:val="auto"/>
              </w:rPr>
              <w:t>散　布　時　期</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39670" w14:textId="224C5CBB" w:rsidR="005060BA" w:rsidRPr="00757754" w:rsidRDefault="005060BA" w:rsidP="001F52A0">
            <w:pPr>
              <w:jc w:val="center"/>
              <w:rPr>
                <w:rFonts w:ascii="Times New Roman" w:hAnsi="Times New Roman" w:hint="default"/>
                <w:color w:val="auto"/>
              </w:rPr>
            </w:pPr>
            <w:r w:rsidRPr="00757754">
              <w:rPr>
                <w:rFonts w:ascii="Times New Roman" w:hAnsi="Times New Roman"/>
                <w:color w:val="auto"/>
              </w:rPr>
              <w:t>基　準　薬　剤</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F4E62" w14:textId="77777777" w:rsidR="005060BA" w:rsidRPr="00757754" w:rsidRDefault="005060BA" w:rsidP="001F52A0">
            <w:pPr>
              <w:jc w:val="center"/>
              <w:rPr>
                <w:rFonts w:ascii="Times New Roman" w:hAnsi="Times New Roman" w:hint="default"/>
                <w:color w:val="auto"/>
              </w:rPr>
            </w:pPr>
            <w:r w:rsidRPr="00757754">
              <w:rPr>
                <w:rFonts w:ascii="Times New Roman" w:hAnsi="Times New Roman"/>
                <w:color w:val="auto"/>
              </w:rPr>
              <w:t>散布量／</w:t>
            </w:r>
            <w:r w:rsidRPr="00757754">
              <w:rPr>
                <w:color w:val="auto"/>
              </w:rPr>
              <w:t>10</w:t>
            </w:r>
            <w:r w:rsidRPr="00757754">
              <w:rPr>
                <w:rFonts w:ascii="Times New Roman" w:hAnsi="Times New Roman"/>
                <w:color w:val="auto"/>
              </w:rPr>
              <w:t>ａ</w:t>
            </w:r>
          </w:p>
        </w:tc>
      </w:tr>
      <w:tr w:rsidR="00124BDB" w:rsidRPr="00757754" w14:paraId="1522644F" w14:textId="77777777" w:rsidTr="00AD05AC">
        <w:trPr>
          <w:trHeight w:val="946"/>
          <w:jc w:val="right"/>
        </w:trPr>
        <w:tc>
          <w:tcPr>
            <w:tcW w:w="9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729C6D3" w14:textId="77777777" w:rsidR="00124BDB" w:rsidRPr="00757754" w:rsidRDefault="00124BDB" w:rsidP="001F52A0">
            <w:pPr>
              <w:jc w:val="center"/>
              <w:rPr>
                <w:rFonts w:ascii="Times New Roman" w:hAnsi="Times New Roman" w:hint="default"/>
                <w:color w:val="auto"/>
              </w:rPr>
            </w:pPr>
            <w:r w:rsidRPr="00757754">
              <w:rPr>
                <w:rFonts w:ascii="Times New Roman" w:hAnsi="Times New Roman"/>
                <w:color w:val="auto"/>
              </w:rPr>
              <w:t>黒　石</w:t>
            </w:r>
          </w:p>
          <w:p w14:paraId="78BD7C38" w14:textId="77777777" w:rsidR="00124BDB" w:rsidRPr="00757754" w:rsidRDefault="00124BDB" w:rsidP="001F52A0">
            <w:pPr>
              <w:jc w:val="center"/>
              <w:rPr>
                <w:rFonts w:ascii="Times New Roman" w:hAnsi="Times New Roman" w:hint="default"/>
                <w:color w:val="auto"/>
              </w:rPr>
            </w:pPr>
            <w:r w:rsidRPr="00757754">
              <w:rPr>
                <w:rFonts w:ascii="Times New Roman" w:hAnsi="Times New Roman"/>
                <w:color w:val="auto"/>
              </w:rPr>
              <w:t>弘　前</w:t>
            </w:r>
          </w:p>
          <w:p w14:paraId="18535BF2" w14:textId="77777777" w:rsidR="00124BDB" w:rsidRPr="00757754" w:rsidRDefault="00124BDB" w:rsidP="001F52A0">
            <w:pPr>
              <w:jc w:val="center"/>
              <w:rPr>
                <w:rFonts w:ascii="Times New Roman" w:hAnsi="Times New Roman" w:hint="default"/>
                <w:color w:val="auto"/>
              </w:rPr>
            </w:pPr>
            <w:r w:rsidRPr="00757754">
              <w:rPr>
                <w:rFonts w:ascii="Times New Roman" w:hAnsi="Times New Roman"/>
                <w:color w:val="auto"/>
              </w:rPr>
              <w:t>三　戸</w:t>
            </w:r>
          </w:p>
        </w:tc>
        <w:tc>
          <w:tcPr>
            <w:tcW w:w="2012" w:type="dxa"/>
            <w:tcBorders>
              <w:top w:val="single" w:sz="4" w:space="0" w:color="000000"/>
              <w:left w:val="single" w:sz="4" w:space="0" w:color="000000"/>
              <w:bottom w:val="single" w:sz="4" w:space="0" w:color="auto"/>
              <w:right w:val="single" w:sz="4" w:space="0" w:color="000000"/>
            </w:tcBorders>
            <w:tcMar>
              <w:left w:w="49" w:type="dxa"/>
              <w:right w:w="49" w:type="dxa"/>
            </w:tcMar>
          </w:tcPr>
          <w:p w14:paraId="50FB0018" w14:textId="7516EEEB" w:rsidR="00124BDB" w:rsidRPr="00757754" w:rsidRDefault="00124BDB" w:rsidP="001F52A0">
            <w:pPr>
              <w:jc w:val="center"/>
              <w:rPr>
                <w:rFonts w:ascii="Times New Roman" w:hAnsi="Times New Roman" w:hint="default"/>
                <w:color w:val="auto"/>
              </w:rPr>
            </w:pPr>
            <w:r>
              <w:rPr>
                <w:color w:val="auto"/>
              </w:rPr>
              <w:t>７</w:t>
            </w:r>
            <w:r w:rsidRPr="00757754">
              <w:rPr>
                <w:color w:val="auto"/>
              </w:rPr>
              <w:t>月</w:t>
            </w:r>
            <w:r w:rsidR="006C3453">
              <w:rPr>
                <w:color w:val="auto"/>
              </w:rPr>
              <w:t>16</w:t>
            </w:r>
            <w:r w:rsidRPr="00757754">
              <w:rPr>
                <w:color w:val="auto"/>
              </w:rPr>
              <w:t>～</w:t>
            </w:r>
            <w:r w:rsidR="006C3453">
              <w:rPr>
                <w:color w:val="auto"/>
              </w:rPr>
              <w:t>17</w:t>
            </w:r>
            <w:r w:rsidRPr="00757754">
              <w:rPr>
                <w:color w:val="auto"/>
              </w:rPr>
              <w:t>日頃</w:t>
            </w:r>
          </w:p>
          <w:p w14:paraId="483F86DD" w14:textId="73A5718F" w:rsidR="00124BDB" w:rsidRPr="00757754" w:rsidRDefault="00124BDB" w:rsidP="001F52A0">
            <w:pPr>
              <w:rPr>
                <w:rFonts w:ascii="Times New Roman" w:hAnsi="Times New Roman" w:hint="default"/>
                <w:color w:val="auto"/>
              </w:rPr>
            </w:pPr>
          </w:p>
        </w:tc>
        <w:tc>
          <w:tcPr>
            <w:tcW w:w="4678" w:type="dxa"/>
            <w:tcBorders>
              <w:top w:val="single" w:sz="4" w:space="0" w:color="000000"/>
              <w:left w:val="single" w:sz="4" w:space="0" w:color="000000"/>
              <w:bottom w:val="single" w:sz="4" w:space="0" w:color="auto"/>
              <w:right w:val="single" w:sz="4" w:space="0" w:color="000000"/>
            </w:tcBorders>
            <w:tcMar>
              <w:left w:w="49" w:type="dxa"/>
              <w:right w:w="49" w:type="dxa"/>
            </w:tcMar>
          </w:tcPr>
          <w:p w14:paraId="470517FE" w14:textId="77777777" w:rsidR="00124BDB" w:rsidRDefault="006C3453" w:rsidP="001F52A0">
            <w:pPr>
              <w:suppressAutoHyphens/>
              <w:overflowPunct/>
              <w:jc w:val="left"/>
              <w:rPr>
                <w:rFonts w:hint="default"/>
                <w:color w:val="auto"/>
                <w:szCs w:val="24"/>
              </w:rPr>
            </w:pPr>
            <w:r>
              <w:rPr>
                <w:color w:val="auto"/>
                <w:szCs w:val="24"/>
              </w:rPr>
              <w:t>アントラコール顆粒水和剤　　　500倍</w:t>
            </w:r>
          </w:p>
          <w:p w14:paraId="76B376A4" w14:textId="77777777" w:rsidR="006C3453" w:rsidRDefault="006C3453" w:rsidP="001F52A0">
            <w:pPr>
              <w:suppressAutoHyphens/>
              <w:overflowPunct/>
              <w:jc w:val="left"/>
              <w:rPr>
                <w:rFonts w:hint="default"/>
                <w:color w:val="auto"/>
                <w:szCs w:val="24"/>
              </w:rPr>
            </w:pPr>
            <w:r>
              <w:rPr>
                <w:color w:val="auto"/>
                <w:szCs w:val="24"/>
              </w:rPr>
              <w:t>又はパスポート顆粒水和剤　　1,000倍</w:t>
            </w:r>
          </w:p>
          <w:p w14:paraId="52725013" w14:textId="61BF3636" w:rsidR="006C3453" w:rsidRPr="006C3453" w:rsidRDefault="006C3453" w:rsidP="001F52A0">
            <w:pPr>
              <w:suppressAutoHyphens/>
              <w:overflowPunct/>
              <w:jc w:val="left"/>
              <w:rPr>
                <w:rFonts w:hint="default"/>
                <w:color w:val="auto"/>
                <w:szCs w:val="24"/>
              </w:rPr>
            </w:pPr>
            <w:r>
              <w:rPr>
                <w:color w:val="auto"/>
                <w:szCs w:val="24"/>
              </w:rPr>
              <w:t>又はオーソサイド水和剤　　　　800倍</w:t>
            </w:r>
          </w:p>
        </w:tc>
        <w:tc>
          <w:tcPr>
            <w:tcW w:w="1559" w:type="dxa"/>
            <w:tcBorders>
              <w:top w:val="single" w:sz="4" w:space="0" w:color="000000"/>
              <w:left w:val="single" w:sz="4" w:space="0" w:color="000000"/>
              <w:bottom w:val="single" w:sz="4" w:space="0" w:color="auto"/>
              <w:right w:val="single" w:sz="4" w:space="0" w:color="000000"/>
            </w:tcBorders>
            <w:tcMar>
              <w:left w:w="49" w:type="dxa"/>
              <w:right w:w="49" w:type="dxa"/>
            </w:tcMar>
          </w:tcPr>
          <w:p w14:paraId="0676C2F8" w14:textId="0BED6E62" w:rsidR="00124BDB" w:rsidRPr="00757754" w:rsidRDefault="00124BDB" w:rsidP="001F52A0">
            <w:pPr>
              <w:jc w:val="center"/>
              <w:rPr>
                <w:rFonts w:ascii="Times New Roman" w:hAnsi="Times New Roman" w:hint="default"/>
                <w:color w:val="auto"/>
              </w:rPr>
            </w:pPr>
            <w:r>
              <w:rPr>
                <w:color w:val="auto"/>
              </w:rPr>
              <w:t>500</w:t>
            </w:r>
            <w:r w:rsidRPr="00757754">
              <w:rPr>
                <w:color w:val="auto"/>
              </w:rPr>
              <w:t>L</w:t>
            </w:r>
          </w:p>
        </w:tc>
      </w:tr>
    </w:tbl>
    <w:p w14:paraId="7E287D8E" w14:textId="710428B9" w:rsidR="005060BA" w:rsidRDefault="005060BA" w:rsidP="006C3453">
      <w:pPr>
        <w:ind w:leftChars="200" w:left="482" w:firstLineChars="100" w:firstLine="241"/>
        <w:rPr>
          <w:rFonts w:hint="default"/>
        </w:rPr>
      </w:pPr>
      <w:r>
        <w:t>炭疽病の発生が例年多い園地や高温多湿条件が続いて多発が懸念される場合は、　パスポート顆粒水和剤又はオーソサイド水和剤を選択する。</w:t>
      </w:r>
    </w:p>
    <w:p w14:paraId="3F39A9CA" w14:textId="488C23E1" w:rsidR="005060BA" w:rsidRDefault="005060BA" w:rsidP="001F52A0">
      <w:pPr>
        <w:ind w:left="482" w:hangingChars="200" w:hanging="482"/>
        <w:rPr>
          <w:rFonts w:hint="default"/>
          <w:szCs w:val="24"/>
        </w:rPr>
      </w:pPr>
    </w:p>
    <w:p w14:paraId="755925E2" w14:textId="2131C2A6" w:rsidR="00421738" w:rsidRDefault="0002205E" w:rsidP="001F52A0">
      <w:pPr>
        <w:ind w:firstLineChars="100" w:firstLine="241"/>
        <w:rPr>
          <w:rFonts w:hint="default"/>
          <w:szCs w:val="24"/>
        </w:rPr>
      </w:pPr>
      <w:r w:rsidRPr="0002205E">
        <w:rPr>
          <w:szCs w:val="24"/>
        </w:rPr>
        <w:t>（</w:t>
      </w:r>
      <w:r w:rsidR="00DA498E">
        <w:rPr>
          <w:szCs w:val="24"/>
        </w:rPr>
        <w:t>２</w:t>
      </w:r>
      <w:r w:rsidRPr="0002205E">
        <w:rPr>
          <w:szCs w:val="24"/>
        </w:rPr>
        <w:t>）</w:t>
      </w:r>
      <w:r w:rsidR="00421738">
        <w:rPr>
          <w:szCs w:val="24"/>
        </w:rPr>
        <w:t>摘果</w:t>
      </w:r>
    </w:p>
    <w:p w14:paraId="0CA8A840" w14:textId="77777777" w:rsidR="00BF1B54" w:rsidRDefault="003B7E33" w:rsidP="001F52A0">
      <w:pPr>
        <w:suppressAutoHyphens/>
        <w:overflowPunct/>
        <w:ind w:leftChars="100" w:left="964" w:rightChars="-56" w:right="-135" w:hangingChars="300" w:hanging="723"/>
        <w:jc w:val="left"/>
        <w:rPr>
          <w:rFonts w:hint="default"/>
          <w:szCs w:val="24"/>
        </w:rPr>
      </w:pPr>
      <w:r>
        <w:rPr>
          <w:szCs w:val="24"/>
        </w:rPr>
        <w:t xml:space="preserve">　　　</w:t>
      </w:r>
      <w:r w:rsidR="00A60BD6" w:rsidRPr="00261B85">
        <w:rPr>
          <w:color w:val="auto"/>
          <w:szCs w:val="24"/>
        </w:rPr>
        <w:t>摘果作業は終盤を迎えているが、着果量がまだ多い園地もある。</w:t>
      </w:r>
      <w:r>
        <w:rPr>
          <w:szCs w:val="24"/>
        </w:rPr>
        <w:t>近年、成らせす</w:t>
      </w:r>
    </w:p>
    <w:p w14:paraId="52727A9C" w14:textId="77777777" w:rsidR="006A62E2" w:rsidRDefault="003B7E33" w:rsidP="001F52A0">
      <w:pPr>
        <w:suppressAutoHyphens/>
        <w:overflowPunct/>
        <w:ind w:leftChars="300" w:left="964" w:rightChars="-56" w:right="-135" w:hangingChars="100" w:hanging="241"/>
        <w:jc w:val="left"/>
        <w:rPr>
          <w:rFonts w:hint="default"/>
          <w:szCs w:val="24"/>
        </w:rPr>
      </w:pPr>
      <w:r>
        <w:rPr>
          <w:szCs w:val="24"/>
        </w:rPr>
        <w:t>ぎや摘果の遅れによる隔年結果が見られている。仕上げ摘果</w:t>
      </w:r>
      <w:r w:rsidR="00BF1B54">
        <w:rPr>
          <w:szCs w:val="24"/>
        </w:rPr>
        <w:t>を終えていない園地で</w:t>
      </w:r>
    </w:p>
    <w:p w14:paraId="2CE034E5" w14:textId="77777777" w:rsidR="00251583" w:rsidRDefault="00BF1B54" w:rsidP="001F52A0">
      <w:pPr>
        <w:suppressAutoHyphens/>
        <w:overflowPunct/>
        <w:ind w:leftChars="300" w:left="964" w:rightChars="-56" w:right="-135" w:hangingChars="100" w:hanging="241"/>
        <w:jc w:val="left"/>
        <w:rPr>
          <w:rFonts w:hint="default"/>
          <w:szCs w:val="24"/>
        </w:rPr>
      </w:pPr>
      <w:r>
        <w:rPr>
          <w:szCs w:val="24"/>
        </w:rPr>
        <w:t>は、</w:t>
      </w:r>
      <w:r w:rsidR="00251583">
        <w:rPr>
          <w:szCs w:val="24"/>
        </w:rPr>
        <w:t>速やかに</w:t>
      </w:r>
      <w:r>
        <w:rPr>
          <w:szCs w:val="24"/>
        </w:rPr>
        <w:t>適正な着果量とする。</w:t>
      </w:r>
      <w:r w:rsidR="00F60BEB">
        <w:rPr>
          <w:szCs w:val="24"/>
        </w:rPr>
        <w:t>仕上げ摘果を終了した園地でも、見落としや成</w:t>
      </w:r>
    </w:p>
    <w:p w14:paraId="3293F736" w14:textId="027A6779" w:rsidR="003B7E33" w:rsidRDefault="00F60BEB" w:rsidP="001F52A0">
      <w:pPr>
        <w:suppressAutoHyphens/>
        <w:overflowPunct/>
        <w:ind w:leftChars="300" w:left="964" w:rightChars="-56" w:right="-135" w:hangingChars="100" w:hanging="241"/>
        <w:jc w:val="left"/>
        <w:rPr>
          <w:rFonts w:hint="default"/>
          <w:szCs w:val="24"/>
        </w:rPr>
      </w:pPr>
      <w:r>
        <w:rPr>
          <w:szCs w:val="24"/>
        </w:rPr>
        <w:t>らせすぎの部分がないか必ず見直しを行い、適正着果に努める。</w:t>
      </w:r>
    </w:p>
    <w:p w14:paraId="717FB346" w14:textId="7795210A" w:rsidR="003B7E33" w:rsidRDefault="003B7E33" w:rsidP="001F52A0">
      <w:pPr>
        <w:ind w:leftChars="300" w:left="723" w:firstLineChars="100" w:firstLine="241"/>
        <w:rPr>
          <w:rFonts w:hint="default"/>
          <w:color w:val="auto"/>
        </w:rPr>
      </w:pPr>
      <w:r w:rsidRPr="00757754">
        <w:rPr>
          <w:color w:val="auto"/>
          <w:szCs w:val="24"/>
        </w:rPr>
        <w:lastRenderedPageBreak/>
        <w:t>本年は園地</w:t>
      </w:r>
      <w:r w:rsidR="00DA498E">
        <w:rPr>
          <w:color w:val="auto"/>
          <w:szCs w:val="24"/>
        </w:rPr>
        <w:t>や樹</w:t>
      </w:r>
      <w:r w:rsidRPr="00757754">
        <w:rPr>
          <w:color w:val="auto"/>
          <w:szCs w:val="24"/>
        </w:rPr>
        <w:t>により</w:t>
      </w:r>
      <w:r w:rsidRPr="00757754">
        <w:rPr>
          <w:color w:val="auto"/>
        </w:rPr>
        <w:t>結実にバラツキが見られるので、着果状況を確認しながら、以下のように摘果を行う。</w:t>
      </w:r>
    </w:p>
    <w:p w14:paraId="1EC7FF6D" w14:textId="77777777" w:rsidR="008473DB" w:rsidRPr="00757754" w:rsidRDefault="008473DB" w:rsidP="001F52A0">
      <w:pPr>
        <w:ind w:leftChars="300" w:left="723" w:firstLineChars="100" w:firstLine="241"/>
        <w:rPr>
          <w:rFonts w:hint="default"/>
          <w:color w:val="auto"/>
        </w:rPr>
      </w:pPr>
    </w:p>
    <w:p w14:paraId="4B0D6A68" w14:textId="77777777" w:rsidR="003B7E33" w:rsidRPr="00757754" w:rsidRDefault="003B7E33" w:rsidP="001F52A0">
      <w:pPr>
        <w:suppressAutoHyphens/>
        <w:overflowPunct/>
        <w:ind w:firstLineChars="300" w:firstLine="723"/>
        <w:jc w:val="left"/>
        <w:rPr>
          <w:rFonts w:hAnsi="Times New Roman" w:cs="Times New Roman" w:hint="default"/>
          <w:color w:val="auto"/>
          <w:szCs w:val="24"/>
        </w:rPr>
      </w:pPr>
      <w:r w:rsidRPr="00757754">
        <w:rPr>
          <w:color w:val="auto"/>
          <w:szCs w:val="24"/>
        </w:rPr>
        <w:t>ア　着果量が十分な場合</w:t>
      </w:r>
    </w:p>
    <w:p w14:paraId="5C5DCB79" w14:textId="316F044C" w:rsidR="008473DB" w:rsidRPr="00757754" w:rsidRDefault="003B7E33" w:rsidP="001F52A0">
      <w:pPr>
        <w:suppressAutoHyphens/>
        <w:overflowPunct/>
        <w:ind w:left="964" w:rightChars="-56" w:right="-135" w:hangingChars="400" w:hanging="964"/>
        <w:jc w:val="left"/>
        <w:rPr>
          <w:rFonts w:hAnsi="Times New Roman" w:cs="Times New Roman" w:hint="default"/>
          <w:color w:val="auto"/>
          <w:szCs w:val="24"/>
        </w:rPr>
      </w:pPr>
      <w:r w:rsidRPr="00757754">
        <w:rPr>
          <w:color w:val="auto"/>
          <w:szCs w:val="24"/>
        </w:rPr>
        <w:t xml:space="preserve">  　  　　下表の「品種別の標準的な着果程度」を目安に</w:t>
      </w:r>
      <w:r w:rsidR="00DD1B9B">
        <w:rPr>
          <w:color w:val="auto"/>
          <w:szCs w:val="24"/>
        </w:rPr>
        <w:t>すみやかに</w:t>
      </w:r>
      <w:r w:rsidRPr="00757754">
        <w:rPr>
          <w:color w:val="auto"/>
          <w:szCs w:val="24"/>
        </w:rPr>
        <w:t>摘果を行う。葉が多く付いた果そうになった果実で、つる（果柄）が太く長く、肥大が良好で形の良いもの</w:t>
      </w:r>
      <w:r>
        <w:rPr>
          <w:color w:val="auto"/>
          <w:szCs w:val="24"/>
        </w:rPr>
        <w:t>を残す</w:t>
      </w:r>
      <w:r w:rsidRPr="00757754">
        <w:rPr>
          <w:color w:val="auto"/>
          <w:szCs w:val="24"/>
        </w:rPr>
        <w:t>。枝の下面に成った果実や、逆さ実、果台が長い果実（ふじではおよそ２㎝</w:t>
      </w:r>
      <w:r>
        <w:rPr>
          <w:color w:val="auto"/>
          <w:szCs w:val="24"/>
        </w:rPr>
        <w:t>以上）</w:t>
      </w:r>
      <w:r w:rsidRPr="00757754">
        <w:rPr>
          <w:color w:val="auto"/>
          <w:szCs w:val="24"/>
        </w:rPr>
        <w:t>はできるだけ摘み取る。</w:t>
      </w:r>
    </w:p>
    <w:p w14:paraId="5F60A202" w14:textId="77777777" w:rsidR="003B7E33" w:rsidRPr="00757754" w:rsidRDefault="003B7E33" w:rsidP="001F52A0">
      <w:pPr>
        <w:suppressAutoHyphens/>
        <w:overflowPunct/>
        <w:ind w:left="240" w:firstLineChars="200" w:firstLine="482"/>
        <w:jc w:val="left"/>
        <w:rPr>
          <w:rFonts w:hAnsi="Times New Roman" w:cs="Times New Roman" w:hint="default"/>
          <w:color w:val="auto"/>
          <w:szCs w:val="24"/>
        </w:rPr>
      </w:pPr>
      <w:r w:rsidRPr="00757754">
        <w:rPr>
          <w:color w:val="auto"/>
          <w:szCs w:val="24"/>
        </w:rPr>
        <w:t>イ　着果量が不足している場合</w:t>
      </w:r>
    </w:p>
    <w:p w14:paraId="7E1A28E9" w14:textId="16D136C1" w:rsidR="003B7E33" w:rsidRDefault="003B7E33" w:rsidP="001F52A0">
      <w:pPr>
        <w:suppressAutoHyphens/>
        <w:overflowPunct/>
        <w:ind w:leftChars="400" w:left="964" w:rightChars="-56" w:right="-135" w:firstLineChars="100" w:firstLine="241"/>
        <w:jc w:val="left"/>
        <w:rPr>
          <w:rFonts w:hint="default"/>
          <w:color w:val="auto"/>
          <w:szCs w:val="24"/>
        </w:rPr>
      </w:pPr>
      <w:r w:rsidRPr="00757754">
        <w:rPr>
          <w:color w:val="auto"/>
          <w:szCs w:val="24"/>
        </w:rPr>
        <w:t>中心果だけで標準的な着果程度を確保できない場合は、</w:t>
      </w:r>
      <w:r w:rsidR="00B76403">
        <w:rPr>
          <w:color w:val="auto"/>
          <w:szCs w:val="24"/>
        </w:rPr>
        <w:t>形質の良い</w:t>
      </w:r>
      <w:r w:rsidRPr="00757754">
        <w:rPr>
          <w:color w:val="auto"/>
          <w:szCs w:val="24"/>
        </w:rPr>
        <w:t>側果も利用する。雪害で枝量が少なくなった樹や結実不良により着果量が不足している樹は樹勢が強くなることがあるので、調節のために発育や形の悪い果実でも残すようにする。</w:t>
      </w:r>
      <w:r>
        <w:rPr>
          <w:color w:val="auto"/>
          <w:szCs w:val="24"/>
        </w:rPr>
        <w:t xml:space="preserve">　</w:t>
      </w:r>
    </w:p>
    <w:p w14:paraId="7196A9FF" w14:textId="77777777" w:rsidR="00B76403" w:rsidRDefault="00B76403" w:rsidP="001F52A0">
      <w:pPr>
        <w:suppressAutoHyphens/>
        <w:overflowPunct/>
        <w:ind w:leftChars="400" w:left="964" w:rightChars="-56" w:right="-135" w:firstLineChars="100" w:firstLine="241"/>
        <w:jc w:val="left"/>
        <w:rPr>
          <w:rFonts w:hAnsi="Times New Roman" w:cs="Times New Roman" w:hint="default"/>
          <w:color w:val="auto"/>
          <w:szCs w:val="24"/>
        </w:rPr>
      </w:pPr>
    </w:p>
    <w:p w14:paraId="4CA061C3"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 xml:space="preserve">　　　品種別の標準的な着果程度</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410"/>
      </w:tblGrid>
      <w:tr w:rsidR="003B7E33" w14:paraId="7933E0ED" w14:textId="77777777" w:rsidTr="00AA7A5A">
        <w:tc>
          <w:tcPr>
            <w:tcW w:w="6345" w:type="dxa"/>
            <w:vAlign w:val="center"/>
          </w:tcPr>
          <w:p w14:paraId="3FD35E11" w14:textId="77777777" w:rsidR="003B7E33" w:rsidRDefault="003B7E33" w:rsidP="001F52A0">
            <w:pPr>
              <w:suppressAutoHyphens/>
              <w:overflowPunct/>
              <w:jc w:val="center"/>
              <w:rPr>
                <w:rFonts w:hAnsi="Times New Roman" w:cs="Times New Roman" w:hint="default"/>
                <w:szCs w:val="24"/>
              </w:rPr>
            </w:pPr>
            <w:r>
              <w:rPr>
                <w:rFonts w:hAnsi="Times New Roman" w:cs="Times New Roman"/>
                <w:szCs w:val="24"/>
              </w:rPr>
              <w:t>品種</w:t>
            </w:r>
          </w:p>
        </w:tc>
        <w:tc>
          <w:tcPr>
            <w:tcW w:w="2410" w:type="dxa"/>
          </w:tcPr>
          <w:p w14:paraId="2ACC7F0E" w14:textId="77777777" w:rsidR="003B7E33" w:rsidRDefault="003B7E33" w:rsidP="001F52A0">
            <w:pPr>
              <w:suppressAutoHyphens/>
              <w:overflowPunct/>
              <w:jc w:val="center"/>
              <w:rPr>
                <w:rFonts w:hAnsi="Times New Roman" w:cs="Times New Roman" w:hint="default"/>
                <w:szCs w:val="24"/>
              </w:rPr>
            </w:pPr>
            <w:r>
              <w:rPr>
                <w:rFonts w:hAnsi="Times New Roman" w:cs="Times New Roman"/>
                <w:szCs w:val="24"/>
              </w:rPr>
              <w:t>摘果の強さ</w:t>
            </w:r>
          </w:p>
          <w:p w14:paraId="0232FD81" w14:textId="77777777" w:rsidR="003B7E33" w:rsidRDefault="003B7E33" w:rsidP="001F52A0">
            <w:pPr>
              <w:suppressAutoHyphens/>
              <w:overflowPunct/>
              <w:jc w:val="center"/>
              <w:rPr>
                <w:rFonts w:hAnsi="Times New Roman" w:cs="Times New Roman" w:hint="default"/>
                <w:szCs w:val="24"/>
              </w:rPr>
            </w:pPr>
            <w:r>
              <w:rPr>
                <w:rFonts w:hAnsi="Times New Roman" w:cs="Times New Roman"/>
                <w:szCs w:val="24"/>
              </w:rPr>
              <w:t>（残す果実）</w:t>
            </w:r>
          </w:p>
        </w:tc>
      </w:tr>
      <w:tr w:rsidR="003B7E33" w14:paraId="789BC630" w14:textId="77777777" w:rsidTr="00AA7A5A">
        <w:tc>
          <w:tcPr>
            <w:tcW w:w="6345" w:type="dxa"/>
          </w:tcPr>
          <w:p w14:paraId="5648E49A"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紅玉</w:t>
            </w:r>
          </w:p>
        </w:tc>
        <w:tc>
          <w:tcPr>
            <w:tcW w:w="2410" w:type="dxa"/>
          </w:tcPr>
          <w:p w14:paraId="4576C621"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３頂芽に１果</w:t>
            </w:r>
          </w:p>
        </w:tc>
      </w:tr>
      <w:tr w:rsidR="003B7E33" w14:paraId="14540E12" w14:textId="77777777" w:rsidTr="00AA7A5A">
        <w:tc>
          <w:tcPr>
            <w:tcW w:w="6345" w:type="dxa"/>
          </w:tcPr>
          <w:p w14:paraId="0B0F165A"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つがる・ジョナゴールド</w:t>
            </w:r>
          </w:p>
        </w:tc>
        <w:tc>
          <w:tcPr>
            <w:tcW w:w="2410" w:type="dxa"/>
          </w:tcPr>
          <w:p w14:paraId="5CD9385C"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3.5頂芽に１果</w:t>
            </w:r>
          </w:p>
        </w:tc>
      </w:tr>
      <w:tr w:rsidR="003B7E33" w14:paraId="50291ECD" w14:textId="77777777" w:rsidTr="00AA7A5A">
        <w:tc>
          <w:tcPr>
            <w:tcW w:w="6345" w:type="dxa"/>
          </w:tcPr>
          <w:p w14:paraId="77AC8A8C"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ふじ・王林・早生ふじ・トキ・シナノゴールド・きおう・金星・シナノスイート・未希ライフ・ぐんま名月・さんさ・星の金貨・千雪・恋空・紅はつみ・秋陽・はるか</w:t>
            </w:r>
          </w:p>
        </w:tc>
        <w:tc>
          <w:tcPr>
            <w:tcW w:w="2410" w:type="dxa"/>
          </w:tcPr>
          <w:p w14:paraId="314C1E09"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４頂芽に１果</w:t>
            </w:r>
          </w:p>
        </w:tc>
      </w:tr>
      <w:tr w:rsidR="003B7E33" w14:paraId="7F54688E" w14:textId="77777777" w:rsidTr="00AA7A5A">
        <w:tc>
          <w:tcPr>
            <w:tcW w:w="6345" w:type="dxa"/>
          </w:tcPr>
          <w:p w14:paraId="548F8F04"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北斗</w:t>
            </w:r>
          </w:p>
        </w:tc>
        <w:tc>
          <w:tcPr>
            <w:tcW w:w="2410" w:type="dxa"/>
          </w:tcPr>
          <w:p w14:paraId="226E5F8D"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4.5頂芽に１果</w:t>
            </w:r>
          </w:p>
        </w:tc>
      </w:tr>
      <w:tr w:rsidR="003B7E33" w14:paraId="49F52797" w14:textId="77777777" w:rsidTr="00AA7A5A">
        <w:tc>
          <w:tcPr>
            <w:tcW w:w="6345" w:type="dxa"/>
          </w:tcPr>
          <w:p w14:paraId="643C0299"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陸奥・世界一</w:t>
            </w:r>
          </w:p>
        </w:tc>
        <w:tc>
          <w:tcPr>
            <w:tcW w:w="2410" w:type="dxa"/>
          </w:tcPr>
          <w:p w14:paraId="6D3CA0E3" w14:textId="77777777" w:rsidR="003B7E33" w:rsidRDefault="003B7E33" w:rsidP="001F52A0">
            <w:pPr>
              <w:suppressAutoHyphens/>
              <w:overflowPunct/>
              <w:jc w:val="left"/>
              <w:rPr>
                <w:rFonts w:hAnsi="Times New Roman" w:cs="Times New Roman" w:hint="default"/>
                <w:szCs w:val="24"/>
              </w:rPr>
            </w:pPr>
            <w:r>
              <w:rPr>
                <w:rFonts w:hAnsi="Times New Roman" w:cs="Times New Roman"/>
                <w:szCs w:val="24"/>
              </w:rPr>
              <w:t>５頂芽に１果</w:t>
            </w:r>
          </w:p>
        </w:tc>
      </w:tr>
    </w:tbl>
    <w:p w14:paraId="2759199B" w14:textId="04A9FEF1" w:rsidR="00B950E9" w:rsidRDefault="00E864B9" w:rsidP="001F52A0">
      <w:pPr>
        <w:suppressAutoHyphens/>
        <w:overflowPunct/>
        <w:ind w:leftChars="100" w:left="964" w:rightChars="-56" w:right="-135" w:hangingChars="300" w:hanging="723"/>
        <w:jc w:val="left"/>
        <w:rPr>
          <w:rFonts w:hAnsi="Times New Roman" w:cs="Times New Roman" w:hint="default"/>
          <w:szCs w:val="24"/>
        </w:rPr>
      </w:pPr>
      <w:r>
        <w:rPr>
          <w:szCs w:val="24"/>
        </w:rPr>
        <w:t xml:space="preserve">　　　</w:t>
      </w:r>
    </w:p>
    <w:p w14:paraId="237C2A59" w14:textId="77777777" w:rsidR="00AA7A5A" w:rsidRDefault="00AA7A5A" w:rsidP="001F52A0">
      <w:pPr>
        <w:suppressAutoHyphens/>
        <w:overflowPunct/>
        <w:ind w:firstLineChars="100" w:firstLine="241"/>
        <w:jc w:val="left"/>
        <w:rPr>
          <w:rFonts w:cs="ＭＳ ゴシック" w:hint="default"/>
        </w:rPr>
      </w:pPr>
    </w:p>
    <w:p w14:paraId="2F9588F1" w14:textId="77777777" w:rsidR="00AA7A5A" w:rsidRDefault="00AA7A5A" w:rsidP="001F52A0">
      <w:pPr>
        <w:suppressAutoHyphens/>
        <w:overflowPunct/>
        <w:ind w:firstLineChars="100" w:firstLine="241"/>
        <w:jc w:val="left"/>
        <w:rPr>
          <w:rFonts w:cs="ＭＳ ゴシック" w:hint="default"/>
        </w:rPr>
      </w:pPr>
    </w:p>
    <w:p w14:paraId="760F82A8" w14:textId="77777777" w:rsidR="00AA7A5A" w:rsidRDefault="00AA7A5A" w:rsidP="001F52A0">
      <w:pPr>
        <w:suppressAutoHyphens/>
        <w:overflowPunct/>
        <w:ind w:firstLineChars="100" w:firstLine="241"/>
        <w:jc w:val="left"/>
        <w:rPr>
          <w:rFonts w:cs="ＭＳ ゴシック" w:hint="default"/>
        </w:rPr>
      </w:pPr>
    </w:p>
    <w:p w14:paraId="4727EAC4" w14:textId="77777777" w:rsidR="00AA7A5A" w:rsidRDefault="00AA7A5A" w:rsidP="001F52A0">
      <w:pPr>
        <w:suppressAutoHyphens/>
        <w:overflowPunct/>
        <w:ind w:firstLineChars="100" w:firstLine="241"/>
        <w:jc w:val="left"/>
        <w:rPr>
          <w:rFonts w:cs="ＭＳ ゴシック" w:hint="default"/>
        </w:rPr>
      </w:pPr>
    </w:p>
    <w:p w14:paraId="2A52C267" w14:textId="77777777" w:rsidR="00AA7A5A" w:rsidRDefault="00AA7A5A" w:rsidP="001F52A0">
      <w:pPr>
        <w:suppressAutoHyphens/>
        <w:overflowPunct/>
        <w:ind w:firstLineChars="100" w:firstLine="241"/>
        <w:jc w:val="left"/>
        <w:rPr>
          <w:rFonts w:cs="ＭＳ ゴシック" w:hint="default"/>
        </w:rPr>
      </w:pPr>
    </w:p>
    <w:p w14:paraId="36345182" w14:textId="77777777" w:rsidR="00AA7A5A" w:rsidRDefault="00AA7A5A" w:rsidP="001F52A0">
      <w:pPr>
        <w:suppressAutoHyphens/>
        <w:overflowPunct/>
        <w:ind w:firstLineChars="100" w:firstLine="241"/>
        <w:jc w:val="left"/>
        <w:rPr>
          <w:rFonts w:cs="ＭＳ ゴシック" w:hint="default"/>
        </w:rPr>
      </w:pPr>
    </w:p>
    <w:p w14:paraId="5E055219" w14:textId="77777777" w:rsidR="00AA7A5A" w:rsidRDefault="00AA7A5A" w:rsidP="001F52A0">
      <w:pPr>
        <w:suppressAutoHyphens/>
        <w:overflowPunct/>
        <w:ind w:firstLineChars="100" w:firstLine="241"/>
        <w:jc w:val="left"/>
        <w:rPr>
          <w:rFonts w:cs="ＭＳ ゴシック" w:hint="default"/>
        </w:rPr>
      </w:pPr>
    </w:p>
    <w:p w14:paraId="5910B4C5" w14:textId="77777777" w:rsidR="00AA7A5A" w:rsidRDefault="00AA7A5A" w:rsidP="001F52A0">
      <w:pPr>
        <w:suppressAutoHyphens/>
        <w:overflowPunct/>
        <w:ind w:firstLineChars="100" w:firstLine="241"/>
        <w:jc w:val="left"/>
        <w:rPr>
          <w:rFonts w:cs="ＭＳ ゴシック" w:hint="default"/>
        </w:rPr>
      </w:pPr>
    </w:p>
    <w:p w14:paraId="5A6454FC" w14:textId="47834825" w:rsidR="00F60BEB" w:rsidRDefault="00F60BEB" w:rsidP="001F52A0">
      <w:pPr>
        <w:suppressAutoHyphens/>
        <w:overflowPunct/>
        <w:ind w:firstLineChars="100" w:firstLine="241"/>
        <w:jc w:val="left"/>
        <w:rPr>
          <w:rFonts w:cs="ＭＳ ゴシック" w:hint="default"/>
        </w:rPr>
      </w:pPr>
    </w:p>
    <w:p w14:paraId="1273881D" w14:textId="77777777" w:rsidR="00AD05AC" w:rsidRDefault="00AD05AC" w:rsidP="001F52A0">
      <w:pPr>
        <w:suppressAutoHyphens/>
        <w:overflowPunct/>
        <w:ind w:firstLineChars="100" w:firstLine="241"/>
        <w:jc w:val="left"/>
        <w:rPr>
          <w:rFonts w:cs="ＭＳ ゴシック" w:hint="default"/>
        </w:rPr>
      </w:pPr>
    </w:p>
    <w:p w14:paraId="130CC6CC" w14:textId="1F818AD7" w:rsidR="00F60BEB" w:rsidRDefault="00B62B65" w:rsidP="001F52A0">
      <w:pPr>
        <w:suppressAutoHyphens/>
        <w:overflowPunct/>
        <w:ind w:firstLineChars="100" w:firstLine="241"/>
        <w:jc w:val="left"/>
        <w:rPr>
          <w:rFonts w:cs="ＭＳ ゴシック" w:hint="default"/>
        </w:rPr>
      </w:pPr>
      <w:r>
        <w:rPr>
          <w:rFonts w:cs="ＭＳ ゴシック"/>
        </w:rPr>
        <w:t>（</w:t>
      </w:r>
      <w:r w:rsidR="00BB63C2">
        <w:rPr>
          <w:rFonts w:cs="ＭＳ ゴシック"/>
        </w:rPr>
        <w:t>３</w:t>
      </w:r>
      <w:r>
        <w:rPr>
          <w:rFonts w:cs="ＭＳ ゴシック"/>
        </w:rPr>
        <w:t>）</w:t>
      </w:r>
      <w:r w:rsidR="002542D4">
        <w:rPr>
          <w:rFonts w:cs="ＭＳ ゴシック"/>
        </w:rPr>
        <w:t>マメコバチ</w:t>
      </w:r>
      <w:r w:rsidR="005C51C1">
        <w:rPr>
          <w:rFonts w:cs="ＭＳ ゴシック"/>
        </w:rPr>
        <w:t>の</w:t>
      </w:r>
      <w:r w:rsidR="00D32540">
        <w:rPr>
          <w:rFonts w:cs="ＭＳ ゴシック"/>
        </w:rPr>
        <w:t>巣箱の</w:t>
      </w:r>
      <w:r w:rsidR="002542D4">
        <w:rPr>
          <w:rFonts w:cs="ＭＳ ゴシック"/>
        </w:rPr>
        <w:t>管理</w:t>
      </w:r>
    </w:p>
    <w:p w14:paraId="7CB322B2" w14:textId="3145072F" w:rsidR="002542D4" w:rsidRPr="00F60BEB" w:rsidRDefault="00F60BEB" w:rsidP="001F52A0">
      <w:pPr>
        <w:suppressAutoHyphens/>
        <w:overflowPunct/>
        <w:ind w:leftChars="300" w:left="723" w:firstLineChars="100" w:firstLine="241"/>
        <w:rPr>
          <w:rFonts w:cs="ＭＳ ゴシック" w:hint="default"/>
        </w:rPr>
      </w:pPr>
      <w:r>
        <w:rPr>
          <w:rFonts w:cs="ＭＳ ゴシック"/>
        </w:rPr>
        <w:t>近年、マメコバチの数が著しく減少している。マメコバチの増殖を図るため適正な飼養管理に努める。</w:t>
      </w:r>
    </w:p>
    <w:p w14:paraId="5DCC2117" w14:textId="62DCA6B4" w:rsidR="006B22B1" w:rsidRDefault="00195473" w:rsidP="003C69EC">
      <w:pPr>
        <w:suppressAutoHyphens/>
        <w:overflowPunct/>
        <w:ind w:leftChars="100" w:left="723" w:hangingChars="200" w:hanging="482"/>
        <w:rPr>
          <w:rFonts w:hint="default"/>
          <w:color w:val="FF0000"/>
          <w:szCs w:val="24"/>
        </w:rPr>
      </w:pPr>
      <w:r>
        <w:rPr>
          <w:rFonts w:cs="ＭＳ ゴシック"/>
        </w:rPr>
        <w:t xml:space="preserve">　　　</w:t>
      </w:r>
      <w:r w:rsidR="00C967BD">
        <w:rPr>
          <w:rFonts w:cs="ＭＳ ゴシック"/>
        </w:rPr>
        <w:t>巣箱は</w:t>
      </w:r>
      <w:r w:rsidR="008F4075">
        <w:rPr>
          <w:rFonts w:cs="ＭＳ ゴシック"/>
        </w:rPr>
        <w:t>速</w:t>
      </w:r>
      <w:r w:rsidR="0005082E">
        <w:rPr>
          <w:rFonts w:cs="ＭＳ ゴシック"/>
        </w:rPr>
        <w:t>やかに</w:t>
      </w:r>
      <w:r w:rsidR="00C967BD">
        <w:rPr>
          <w:rFonts w:cs="ＭＳ ゴシック"/>
        </w:rPr>
        <w:t>回収し、直射日光が</w:t>
      </w:r>
      <w:r w:rsidR="004E1D89">
        <w:rPr>
          <w:rFonts w:cs="ＭＳ ゴシック"/>
        </w:rPr>
        <w:t>当たる</w:t>
      </w:r>
      <w:r w:rsidR="00C967BD">
        <w:rPr>
          <w:rFonts w:cs="ＭＳ ゴシック"/>
        </w:rPr>
        <w:t>所や高温になる所を避け、風通</w:t>
      </w:r>
      <w:r w:rsidR="001B5D25">
        <w:rPr>
          <w:rFonts w:cs="ＭＳ ゴシック"/>
        </w:rPr>
        <w:t>し</w:t>
      </w:r>
      <w:r w:rsidR="00C967BD">
        <w:rPr>
          <w:rFonts w:cs="ＭＳ ゴシック"/>
        </w:rPr>
        <w:t>のよい日陰に保管する。地面からできるだけ離</w:t>
      </w:r>
      <w:r w:rsidR="006A62E2">
        <w:rPr>
          <w:rFonts w:cs="ＭＳ ゴシック"/>
        </w:rPr>
        <w:t>して、</w:t>
      </w:r>
      <w:r w:rsidR="004E1D89">
        <w:rPr>
          <w:rFonts w:cs="ＭＳ ゴシック"/>
        </w:rPr>
        <w:t>巣筒の</w:t>
      </w:r>
      <w:r w:rsidR="00C967BD">
        <w:rPr>
          <w:rFonts w:cs="ＭＳ ゴシック"/>
        </w:rPr>
        <w:t>内部が過湿にならな</w:t>
      </w:r>
      <w:r w:rsidR="00D32540">
        <w:rPr>
          <w:rFonts w:cs="ＭＳ ゴシック"/>
        </w:rPr>
        <w:t>い</w:t>
      </w:r>
      <w:r w:rsidR="00C967BD">
        <w:rPr>
          <w:rFonts w:cs="ＭＳ ゴシック"/>
        </w:rPr>
        <w:t>ように注意する。冬季に温度が上がるような場所（暖房する部屋や日光の入る閉め切った部屋など）には絶対に入れない。</w:t>
      </w:r>
    </w:p>
    <w:p w14:paraId="30D9E411" w14:textId="77777777" w:rsidR="006A62E2" w:rsidRDefault="006A62E2" w:rsidP="001B5D25">
      <w:pPr>
        <w:ind w:firstLineChars="100" w:firstLine="241"/>
        <w:rPr>
          <w:rFonts w:hint="default"/>
        </w:rPr>
      </w:pPr>
    </w:p>
    <w:p w14:paraId="69A0DE8A" w14:textId="141E5F9E" w:rsidR="00EB08AD" w:rsidRDefault="00BE011D" w:rsidP="00EB08AD">
      <w:pPr>
        <w:suppressAutoHyphens/>
        <w:wordWrap w:val="0"/>
        <w:overflowPunct/>
        <w:ind w:firstLineChars="100" w:firstLine="241"/>
        <w:rPr>
          <w:rFonts w:hint="default"/>
        </w:rPr>
      </w:pPr>
      <w:r>
        <w:t>（</w:t>
      </w:r>
      <w:r w:rsidR="006A62E2">
        <w:t>４</w:t>
      </w:r>
      <w:r>
        <w:t>）</w:t>
      </w:r>
      <w:r w:rsidR="006A62E2">
        <w:t>褐斑病対策</w:t>
      </w:r>
    </w:p>
    <w:p w14:paraId="200E0D5C" w14:textId="77777777" w:rsidR="008A597D" w:rsidRDefault="006A62E2" w:rsidP="008A597D">
      <w:pPr>
        <w:suppressAutoHyphens/>
        <w:overflowPunct/>
        <w:ind w:firstLineChars="400" w:firstLine="964"/>
        <w:jc w:val="distribute"/>
        <w:rPr>
          <w:rFonts w:hint="default"/>
        </w:rPr>
      </w:pPr>
      <w:r>
        <w:t>前年発生が多かった園地では、「７月半ば」又は「７月末」のいずれかにオン</w:t>
      </w:r>
    </w:p>
    <w:p w14:paraId="47A5B6AC" w14:textId="17B89A8F" w:rsidR="00BE011D" w:rsidRDefault="006A62E2" w:rsidP="008A597D">
      <w:pPr>
        <w:suppressAutoHyphens/>
        <w:wordWrap w:val="0"/>
        <w:overflowPunct/>
        <w:ind w:firstLineChars="300" w:firstLine="723"/>
        <w:rPr>
          <w:rFonts w:hint="default"/>
          <w:color w:val="FF0000"/>
          <w:szCs w:val="24"/>
        </w:rPr>
      </w:pPr>
      <w:r>
        <w:t>リーワンフロアブル2,000倍</w:t>
      </w:r>
      <w:r w:rsidR="008A597D">
        <w:t>も使用する。</w:t>
      </w:r>
    </w:p>
    <w:p w14:paraId="15F3CC7C" w14:textId="77777777" w:rsidR="00BE011D" w:rsidRDefault="00BE011D" w:rsidP="001B5D25">
      <w:pPr>
        <w:suppressAutoHyphens/>
        <w:wordWrap w:val="0"/>
        <w:overflowPunct/>
        <w:ind w:leftChars="300" w:left="1205" w:hangingChars="200" w:hanging="482"/>
        <w:rPr>
          <w:rFonts w:hint="default"/>
          <w:color w:val="FF0000"/>
          <w:szCs w:val="24"/>
        </w:rPr>
      </w:pPr>
    </w:p>
    <w:p w14:paraId="1FA54F85" w14:textId="193786C9" w:rsidR="006B22B1" w:rsidRPr="006219EE" w:rsidRDefault="006B22B1" w:rsidP="001B5D25">
      <w:pPr>
        <w:suppressAutoHyphens/>
        <w:wordWrap w:val="0"/>
        <w:overflowPunct/>
        <w:ind w:firstLineChars="100" w:firstLine="241"/>
        <w:rPr>
          <w:rFonts w:cs="ＭＳ ゴシック" w:hint="default"/>
        </w:rPr>
      </w:pPr>
      <w:r w:rsidRPr="006219EE">
        <w:rPr>
          <w:rFonts w:cs="ＭＳ ゴシック"/>
        </w:rPr>
        <w:t>（</w:t>
      </w:r>
      <w:r w:rsidR="003C69EC">
        <w:rPr>
          <w:rFonts w:cs="ＭＳ ゴシック"/>
        </w:rPr>
        <w:t>５</w:t>
      </w:r>
      <w:r w:rsidRPr="006219EE">
        <w:rPr>
          <w:rFonts w:cs="ＭＳ ゴシック"/>
        </w:rPr>
        <w:t>）腐らん病対策</w:t>
      </w:r>
    </w:p>
    <w:p w14:paraId="23E86487" w14:textId="3DD2A0B8" w:rsidR="006B22B1" w:rsidRPr="00844188" w:rsidRDefault="006B22B1" w:rsidP="001B5D25">
      <w:pPr>
        <w:suppressAutoHyphens/>
        <w:wordWrap w:val="0"/>
        <w:overflowPunct/>
        <w:ind w:leftChars="300" w:left="723" w:rightChars="-56" w:right="-135" w:firstLineChars="100" w:firstLine="241"/>
        <w:rPr>
          <w:rFonts w:cs="ＭＳ ゴシック" w:hint="default"/>
        </w:rPr>
      </w:pPr>
      <w:r>
        <w:rPr>
          <w:rFonts w:cs="ＭＳ ゴシック"/>
        </w:rPr>
        <w:t>摘果後のつる（果柄）から侵入・感染するので、果台につるが残らないようにする。</w:t>
      </w:r>
    </w:p>
    <w:p w14:paraId="410A7C28" w14:textId="77777777" w:rsidR="00261B85" w:rsidRDefault="006B22B1" w:rsidP="001B5D25">
      <w:pPr>
        <w:suppressAutoHyphens/>
        <w:wordWrap w:val="0"/>
        <w:overflowPunct/>
        <w:ind w:leftChars="400" w:left="964" w:rightChars="-56" w:right="-135"/>
        <w:rPr>
          <w:rFonts w:cs="ＭＳ ゴシック" w:hint="default"/>
        </w:rPr>
      </w:pPr>
      <w:r>
        <w:rPr>
          <w:rFonts w:cs="ＭＳ ゴシック"/>
        </w:rPr>
        <w:t>枝腐らんは、見つけ次第切り取り、適切に処分する。切り取った枝等は伝染源とな</w:t>
      </w:r>
    </w:p>
    <w:p w14:paraId="25656643" w14:textId="79B57305" w:rsidR="006B22B1" w:rsidRDefault="006B22B1" w:rsidP="00261B85">
      <w:pPr>
        <w:suppressAutoHyphens/>
        <w:wordWrap w:val="0"/>
        <w:overflowPunct/>
        <w:ind w:rightChars="-56" w:right="-135" w:firstLineChars="300" w:firstLine="723"/>
        <w:rPr>
          <w:rFonts w:cs="ＭＳ ゴシック" w:hint="default"/>
        </w:rPr>
      </w:pPr>
      <w:r>
        <w:rPr>
          <w:rFonts w:cs="ＭＳ ゴシック"/>
        </w:rPr>
        <w:t>るため野積みしない。</w:t>
      </w:r>
    </w:p>
    <w:p w14:paraId="3E10DC4D" w14:textId="77777777" w:rsidR="006B22B1" w:rsidRDefault="006B22B1" w:rsidP="001B5D25">
      <w:pPr>
        <w:suppressAutoHyphens/>
        <w:wordWrap w:val="0"/>
        <w:overflowPunct/>
        <w:ind w:leftChars="300" w:left="723" w:rightChars="-56" w:right="-135" w:firstLineChars="100" w:firstLine="241"/>
        <w:rPr>
          <w:rFonts w:cs="ＭＳ ゴシック" w:hint="default"/>
        </w:rPr>
      </w:pPr>
      <w:r>
        <w:rPr>
          <w:rFonts w:cs="ＭＳ ゴシック"/>
        </w:rPr>
        <w:lastRenderedPageBreak/>
        <w:t>胴腐らんは、処置が不十分であったり、誤った処置が行われている園地もみられるので、再発病斑を含め処置する。処置方法については、令和８年４月23日発表「りんご生産情報第２号」を参照する。なお、</w:t>
      </w:r>
      <w:r w:rsidRPr="006219EE">
        <w:rPr>
          <w:rFonts w:cs="ＭＳ ゴシック"/>
        </w:rPr>
        <w:t>青森県産業技術センターの</w:t>
      </w:r>
      <w:proofErr w:type="spellStart"/>
      <w:r w:rsidRPr="006219EE">
        <w:rPr>
          <w:rFonts w:cs="ＭＳ ゴシック"/>
        </w:rPr>
        <w:t>Youtube</w:t>
      </w:r>
      <w:proofErr w:type="spellEnd"/>
      <w:r w:rsidRPr="006219EE">
        <w:rPr>
          <w:rFonts w:cs="ＭＳ ゴシック"/>
        </w:rPr>
        <w:t>公式チャンネルに</w:t>
      </w:r>
      <w:r>
        <w:rPr>
          <w:rFonts w:cs="ＭＳ ゴシック"/>
        </w:rPr>
        <w:t>も</w:t>
      </w:r>
      <w:r w:rsidRPr="006219EE">
        <w:rPr>
          <w:rFonts w:cs="ＭＳ ゴシック"/>
        </w:rPr>
        <w:t>掲載している。</w:t>
      </w:r>
    </w:p>
    <w:p w14:paraId="27E04626" w14:textId="77777777" w:rsidR="006B22B1" w:rsidRDefault="006B22B1" w:rsidP="006B22B1">
      <w:pPr>
        <w:suppressAutoHyphens/>
        <w:wordWrap w:val="0"/>
        <w:overflowPunct/>
        <w:ind w:firstLineChars="300" w:firstLine="723"/>
        <w:jc w:val="left"/>
        <w:rPr>
          <w:rFonts w:cs="ＭＳ ゴシック" w:hint="default"/>
        </w:rPr>
      </w:pPr>
      <w:r w:rsidRPr="006219EE">
        <w:rPr>
          <w:rFonts w:cs="ＭＳ ゴシック"/>
        </w:rPr>
        <w:t>（</w:t>
      </w:r>
      <w:hyperlink w:history="1">
        <w:r w:rsidRPr="001C703D">
          <w:rPr>
            <w:rStyle w:val="a5"/>
            <w:rFonts w:cs="ＭＳ ゴシック"/>
          </w:rPr>
          <w:t>https://www.youtube.com/@aitcofficial/videos</w:t>
        </w:r>
      </w:hyperlink>
      <w:r w:rsidRPr="006219EE">
        <w:rPr>
          <w:rFonts w:cs="ＭＳ ゴシック"/>
        </w:rPr>
        <w:t>）</w:t>
      </w:r>
    </w:p>
    <w:p w14:paraId="61EFE0EA" w14:textId="77777777" w:rsidR="006B22B1" w:rsidRPr="003863D6" w:rsidRDefault="006B22B1" w:rsidP="006B22B1">
      <w:pPr>
        <w:suppressAutoHyphens/>
        <w:wordWrap w:val="0"/>
        <w:overflowPunct/>
        <w:ind w:left="480" w:firstLine="240"/>
        <w:jc w:val="left"/>
        <w:rPr>
          <w:rFonts w:cs="ＭＳ ゴシック" w:hint="default"/>
        </w:rPr>
      </w:pPr>
      <w:r w:rsidRPr="006219EE">
        <w:rPr>
          <w:rFonts w:cs="ＭＳ ゴシック"/>
          <w:noProof/>
        </w:rPr>
        <w:drawing>
          <wp:anchor distT="0" distB="0" distL="72000" distR="72000" simplePos="0" relativeHeight="251733504" behindDoc="0" locked="0" layoutInCell="1" allowOverlap="1" wp14:anchorId="5C3B1435" wp14:editId="20AABD50">
            <wp:simplePos x="0" y="0"/>
            <wp:positionH relativeFrom="margin">
              <wp:posOffset>929640</wp:posOffset>
            </wp:positionH>
            <wp:positionV relativeFrom="paragraph">
              <wp:posOffset>165100</wp:posOffset>
            </wp:positionV>
            <wp:extent cx="852170" cy="852170"/>
            <wp:effectExtent l="19050" t="19050" r="5080" b="5080"/>
            <wp:wrapSquare wrapText="bothSides"/>
            <wp:docPr id="46" name="図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2170" cy="8521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219EE">
        <w:rPr>
          <w:rFonts w:cs="ＭＳ ゴシック"/>
          <w:noProof/>
        </w:rPr>
        <w:drawing>
          <wp:anchor distT="0" distB="0" distL="72000" distR="72000" simplePos="0" relativeHeight="251734528" behindDoc="0" locked="0" layoutInCell="1" allowOverlap="1" wp14:anchorId="0019ED07" wp14:editId="09468992">
            <wp:simplePos x="0" y="0"/>
            <wp:positionH relativeFrom="margin">
              <wp:posOffset>2634615</wp:posOffset>
            </wp:positionH>
            <wp:positionV relativeFrom="paragraph">
              <wp:posOffset>165100</wp:posOffset>
            </wp:positionV>
            <wp:extent cx="851535" cy="852170"/>
            <wp:effectExtent l="19050" t="19050" r="5715" b="5080"/>
            <wp:wrapSquare wrapText="bothSides"/>
            <wp:docPr id="47" name="図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35" cy="8521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219EE">
        <w:rPr>
          <w:rFonts w:cs="ＭＳ ゴシック"/>
          <w:noProof/>
        </w:rPr>
        <w:drawing>
          <wp:anchor distT="0" distB="0" distL="72000" distR="72000" simplePos="0" relativeHeight="251732480" behindDoc="0" locked="0" layoutInCell="1" allowOverlap="1" wp14:anchorId="03CC72E9" wp14:editId="250012E9">
            <wp:simplePos x="0" y="0"/>
            <wp:positionH relativeFrom="margin">
              <wp:posOffset>4367530</wp:posOffset>
            </wp:positionH>
            <wp:positionV relativeFrom="paragraph">
              <wp:posOffset>165100</wp:posOffset>
            </wp:positionV>
            <wp:extent cx="850900" cy="852170"/>
            <wp:effectExtent l="19050" t="19050" r="6350" b="5080"/>
            <wp:wrapSquare wrapText="bothSides"/>
            <wp:docPr id="45" name="図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900" cy="85217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A946B4A" w14:textId="77777777" w:rsidR="006B22B1" w:rsidRPr="006219EE" w:rsidRDefault="006B22B1" w:rsidP="006B22B1">
      <w:pPr>
        <w:suppressAutoHyphens/>
        <w:wordWrap w:val="0"/>
        <w:overflowPunct/>
        <w:ind w:left="480" w:firstLine="240"/>
        <w:jc w:val="left"/>
        <w:rPr>
          <w:rFonts w:cs="ＭＳ ゴシック" w:hint="default"/>
        </w:rPr>
      </w:pPr>
    </w:p>
    <w:p w14:paraId="3AE4E082" w14:textId="77777777" w:rsidR="006B22B1" w:rsidRDefault="006B22B1" w:rsidP="006B22B1">
      <w:pPr>
        <w:suppressAutoHyphens/>
        <w:wordWrap w:val="0"/>
        <w:overflowPunct/>
        <w:ind w:left="480" w:firstLine="240"/>
        <w:jc w:val="left"/>
        <w:rPr>
          <w:rFonts w:cs="ＭＳ ゴシック" w:hint="default"/>
        </w:rPr>
      </w:pPr>
    </w:p>
    <w:p w14:paraId="1381AF2C" w14:textId="77777777" w:rsidR="00D32540" w:rsidRDefault="00D32540" w:rsidP="006B22B1">
      <w:pPr>
        <w:suppressAutoHyphens/>
        <w:wordWrap w:val="0"/>
        <w:overflowPunct/>
        <w:ind w:left="480" w:firstLine="240"/>
        <w:jc w:val="left"/>
        <w:rPr>
          <w:rFonts w:cs="ＭＳ ゴシック" w:hint="default"/>
        </w:rPr>
      </w:pPr>
    </w:p>
    <w:p w14:paraId="6E4266CC" w14:textId="3E74F12A" w:rsidR="00D32540" w:rsidRDefault="00D32540" w:rsidP="006B22B1">
      <w:pPr>
        <w:suppressAutoHyphens/>
        <w:wordWrap w:val="0"/>
        <w:overflowPunct/>
        <w:ind w:left="480" w:firstLine="240"/>
        <w:jc w:val="left"/>
        <w:rPr>
          <w:rFonts w:cs="ＭＳ ゴシック" w:hint="default"/>
        </w:rPr>
      </w:pPr>
      <w:r w:rsidRPr="006219EE">
        <w:rPr>
          <w:rFonts w:cs="ＭＳ ゴシック"/>
          <w:noProof/>
          <w:snapToGrid w:val="0"/>
        </w:rPr>
        <mc:AlternateContent>
          <mc:Choice Requires="wps">
            <w:drawing>
              <wp:anchor distT="0" distB="0" distL="114120" distR="114120" simplePos="0" relativeHeight="251737600" behindDoc="0" locked="0" layoutInCell="1" allowOverlap="1" wp14:anchorId="371918ED" wp14:editId="458797D5">
                <wp:simplePos x="0" y="0"/>
                <wp:positionH relativeFrom="margin">
                  <wp:posOffset>4318000</wp:posOffset>
                </wp:positionH>
                <wp:positionV relativeFrom="paragraph">
                  <wp:posOffset>147955</wp:posOffset>
                </wp:positionV>
                <wp:extent cx="962660" cy="450850"/>
                <wp:effectExtent l="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4D1A8" w14:textId="77777777" w:rsidR="006B22B1" w:rsidRPr="00F361C7" w:rsidRDefault="006B22B1" w:rsidP="006B22B1">
                            <w:pPr>
                              <w:spacing w:line="272" w:lineRule="exact"/>
                              <w:rPr>
                                <w:rFonts w:hint="default"/>
                                <w:snapToGrid w:val="0"/>
                                <w:sz w:val="20"/>
                                <w:szCs w:val="21"/>
                              </w:rPr>
                            </w:pPr>
                            <w:r w:rsidRPr="00F361C7">
                              <w:rPr>
                                <w:snapToGrid w:val="0"/>
                                <w:sz w:val="20"/>
                                <w:szCs w:val="21"/>
                              </w:rPr>
                              <w:t>泥巻き法</w:t>
                            </w:r>
                          </w:p>
                          <w:p w14:paraId="37DBF79E" w14:textId="77777777" w:rsidR="006B22B1" w:rsidRPr="00F361C7" w:rsidRDefault="006B22B1" w:rsidP="006B22B1">
                            <w:pPr>
                              <w:spacing w:line="272" w:lineRule="exact"/>
                              <w:rPr>
                                <w:rFonts w:hint="default"/>
                                <w:snapToGrid w:val="0"/>
                                <w:sz w:val="20"/>
                                <w:szCs w:val="21"/>
                              </w:rPr>
                            </w:pPr>
                            <w:r w:rsidRPr="00F361C7">
                              <w:rPr>
                                <w:snapToGrid w:val="0"/>
                                <w:sz w:val="20"/>
                                <w:szCs w:val="21"/>
                              </w:rPr>
                              <w:t>による治療</w:t>
                            </w: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918ED" id="Text Box 50" o:spid="_x0000_s1027" type="#_x0000_t202" style="position:absolute;left:0;text-align:left;margin-left:340pt;margin-top:11.65pt;width:75.8pt;height:35.5pt;z-index:251737600;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tOBwIAAPYDAAAOAAAAZHJzL2Uyb0RvYy54bWysU8tu2zAQvBfoPxC815KN2IgFy0HqwEWB&#10;9AEk/QCKoiSiFJdd0pbcr++SchwjvRXVgdByl8OZ2eXmbuwNOyr0GmzJ57OcM2Ul1Nq2Jf/xvP9w&#10;y5kPwtbCgFUlPynP77bv320GV6gFdGBqhYxArC8GV/IuBFdkmZed6oWfgVOWkg1gLwKF2GY1ioHQ&#10;e5Mt8nyVDYC1Q5DKe9p9mJJ8m/CbRsnwrWm8CsyUnLiFtGJaq7hm240oWhSu0/JMQ/wDi15oS5de&#10;oB5EEOyA+i+oXksED02YSegzaBotVdJAaub5GzVPnXAqaSFzvLvY5P8frPx6/I5M1yVfc2ZFTy16&#10;VmNgH2Fky2TP4HxBVU+O6sJI+9TmJNW7R5A/PbOw64Rt1T0iDJ0SNdGbR2Ozq6OxIb7wEaQavkBN&#10;94hDgAQ0NthH78gNRujUptOlNZGLpM31arFaUUZS6maZ307cMlG8HHbowycFPYs/JUfqfAIXx0cf&#10;IhlRvJTEuzwYXe+1MSnAttoZZEdBU7JPX+L/pszYWGwhHpsQ405SGYVNEsNYjcnPZEEUXUF9ItkI&#10;0/DRY6GfDvA3ZwMNXsn9r4NAxZn5bMm69fw2j5OagpvlOgZ4namuM8JKgip54Gz63YVpug8OddvR&#10;TVOzLNyT3Y1OVryyOtOn4UoOnR9CnN7rOFW9PtftHwAAAP//AwBQSwMEFAAGAAgAAAAhACEK1Vni&#10;AAAACQEAAA8AAABkcnMvZG93bnJldi54bWxMj0tPhEAQhO8m/odJm3jZuMPDICLDxpgYL7pmH67X&#10;BlogMj2EGXbRX+940mOlKlVf5atZ9+JIo+0MKwiXAQjiytQdNwr2u8erFIR1yDX2hknBF1lYFedn&#10;OWa1OfGGjlvXCF/CNkMFrXNDJqWtWtJol2Yg9t6HGTU6L8dG1iOefLnuZRQEidTYsV9ocaCHlqrP&#10;7aQVPJU35ds3vh8Wh/XL8yac1slrtFDq8mK+vwPhaHZ/YfjF9+hQeKbSTFxb0StI0sB/cQqiOAbh&#10;A2kcJiBKBbfXMcgil/8fFD8AAAD//wMAUEsBAi0AFAAGAAgAAAAhALaDOJL+AAAA4QEAABMAAAAA&#10;AAAAAAAAAAAAAAAAAFtDb250ZW50X1R5cGVzXS54bWxQSwECLQAUAAYACAAAACEAOP0h/9YAAACU&#10;AQAACwAAAAAAAAAAAAAAAAAvAQAAX3JlbHMvLnJlbHNQSwECLQAUAAYACAAAACEAK2trTgcCAAD2&#10;AwAADgAAAAAAAAAAAAAAAAAuAgAAZHJzL2Uyb0RvYy54bWxQSwECLQAUAAYACAAAACEAIQrVWeIA&#10;AAAJAQAADwAAAAAAAAAAAAAAAABhBAAAZHJzL2Rvd25yZXYueG1sUEsFBgAAAAAEAAQA8wAAAHAF&#10;AAAAAA==&#10;" stroked="f">
                <v:textbox inset="2.55mm,1.275mm,2.55mm,1.275mm">
                  <w:txbxContent>
                    <w:p w14:paraId="54B4D1A8" w14:textId="77777777" w:rsidR="006B22B1" w:rsidRPr="00F361C7" w:rsidRDefault="006B22B1" w:rsidP="006B22B1">
                      <w:pPr>
                        <w:spacing w:line="272" w:lineRule="exact"/>
                        <w:rPr>
                          <w:rFonts w:hint="default"/>
                          <w:snapToGrid w:val="0"/>
                          <w:sz w:val="20"/>
                          <w:szCs w:val="21"/>
                        </w:rPr>
                      </w:pPr>
                      <w:r w:rsidRPr="00F361C7">
                        <w:rPr>
                          <w:snapToGrid w:val="0"/>
                          <w:sz w:val="20"/>
                          <w:szCs w:val="21"/>
                        </w:rPr>
                        <w:t>泥巻き法</w:t>
                      </w:r>
                    </w:p>
                    <w:p w14:paraId="37DBF79E" w14:textId="77777777" w:rsidR="006B22B1" w:rsidRPr="00F361C7" w:rsidRDefault="006B22B1" w:rsidP="006B22B1">
                      <w:pPr>
                        <w:spacing w:line="272" w:lineRule="exact"/>
                        <w:rPr>
                          <w:rFonts w:hint="default"/>
                          <w:snapToGrid w:val="0"/>
                          <w:sz w:val="20"/>
                          <w:szCs w:val="21"/>
                        </w:rPr>
                      </w:pPr>
                      <w:r w:rsidRPr="00F361C7">
                        <w:rPr>
                          <w:snapToGrid w:val="0"/>
                          <w:sz w:val="20"/>
                          <w:szCs w:val="21"/>
                        </w:rPr>
                        <w:t>による治療</w:t>
                      </w:r>
                    </w:p>
                  </w:txbxContent>
                </v:textbox>
                <w10:wrap anchorx="margin"/>
              </v:shape>
            </w:pict>
          </mc:Fallback>
        </mc:AlternateContent>
      </w:r>
      <w:r w:rsidRPr="006219EE">
        <w:rPr>
          <w:rFonts w:cs="ＭＳ ゴシック"/>
          <w:noProof/>
          <w:snapToGrid w:val="0"/>
        </w:rPr>
        <mc:AlternateContent>
          <mc:Choice Requires="wps">
            <w:drawing>
              <wp:anchor distT="0" distB="0" distL="114120" distR="114120" simplePos="0" relativeHeight="251736576" behindDoc="0" locked="0" layoutInCell="1" allowOverlap="1" wp14:anchorId="048D3571" wp14:editId="3DBCF1C0">
                <wp:simplePos x="0" y="0"/>
                <wp:positionH relativeFrom="margin">
                  <wp:posOffset>2489835</wp:posOffset>
                </wp:positionH>
                <wp:positionV relativeFrom="paragraph">
                  <wp:posOffset>147955</wp:posOffset>
                </wp:positionV>
                <wp:extent cx="1018540" cy="450850"/>
                <wp:effectExtent l="0" t="0" r="0" b="0"/>
                <wp:wrapNone/>
                <wp:docPr id="1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7852CE" w14:textId="77777777" w:rsidR="006B22B1" w:rsidRPr="00F361C7" w:rsidRDefault="006B22B1" w:rsidP="006B22B1">
                            <w:pPr>
                              <w:spacing w:line="285" w:lineRule="exact"/>
                              <w:jc w:val="right"/>
                              <w:rPr>
                                <w:rFonts w:hint="default"/>
                                <w:snapToGrid w:val="0"/>
                                <w:sz w:val="20"/>
                                <w:szCs w:val="21"/>
                              </w:rPr>
                            </w:pPr>
                            <w:r w:rsidRPr="00F361C7">
                              <w:rPr>
                                <w:snapToGrid w:val="0"/>
                                <w:sz w:val="20"/>
                                <w:szCs w:val="21"/>
                              </w:rPr>
                              <w:t>バッチレート</w:t>
                            </w:r>
                          </w:p>
                          <w:p w14:paraId="1B0D9CC1" w14:textId="77777777" w:rsidR="006B22B1" w:rsidRPr="00F361C7" w:rsidRDefault="006B22B1" w:rsidP="006B22B1">
                            <w:pPr>
                              <w:wordWrap w:val="0"/>
                              <w:spacing w:line="285" w:lineRule="exact"/>
                              <w:jc w:val="right"/>
                              <w:rPr>
                                <w:rFonts w:ascii="游明朝" w:eastAsia="游明朝" w:hAnsi="游明朝" w:hint="default"/>
                                <w:snapToGrid w:val="0"/>
                                <w:sz w:val="22"/>
                                <w:szCs w:val="21"/>
                              </w:rPr>
                            </w:pPr>
                            <w:r w:rsidRPr="00F361C7">
                              <w:rPr>
                                <w:snapToGrid w:val="0"/>
                                <w:sz w:val="20"/>
                                <w:szCs w:val="21"/>
                              </w:rPr>
                              <w:t>による治療</w:t>
                            </w:r>
                            <w:r>
                              <w:rPr>
                                <w:snapToGrid w:val="0"/>
                                <w:sz w:val="20"/>
                                <w:szCs w:val="21"/>
                              </w:rPr>
                              <w:t xml:space="preserve">　</w:t>
                            </w: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D3571" id="Text Box 49" o:spid="_x0000_s1028" type="#_x0000_t202" style="position:absolute;left:0;text-align:left;margin-left:196.05pt;margin-top:11.65pt;width:80.2pt;height:35.5pt;z-index:251736576;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1bBwIAAPgDAAAOAAAAZHJzL2Uyb0RvYy54bWysU9uO2yAQfa/Uf0C8N3aipMpacVbbrFJV&#10;2l6k3X4AxthGxQwdSOz06zvgJI22b1V5QAwznJlzZtjcj71hR4Vegy35fJZzpqyEWtu25N9f9u/W&#10;nPkgbC0MWFXyk/L8fvv2zWZwhVpAB6ZWyAjE+mJwJe9CcEWWedmpXvgZOGXJ2QD2IpCJbVajGAi9&#10;N9kiz99nA2DtEKTynm4fJyffJvymUTJ8bRqvAjMlp9pC2jHtVdyz7UYULQrXaXkuQ/xDFb3QlpJe&#10;oR5FEOyA+i+oXksED02YSegzaBotVeJAbOb5KzbPnXAqcSFxvLvK5P8frPxy/IZM19Q7kseKnnr0&#10;osbAPsDIlndRn8H5gsKeHQWGke4pNnH17gnkD88s7DphW/WACEOnRE31zePL7ObphOMjSDV8hpry&#10;iEOABDQ22EfxSA5G6FTI6dqbWIuMKfP5erUklyTfcpWvV6l5mSgurx368FFBz+Kh5Ei9T+ji+ORD&#10;rEYUl5CYzIPR9V4bkwxsq51BdhQ0J/u0EoFXYcbGYAvx2YQYbxLNyGziGMZqTIouLupVUJ+IN8I0&#10;fvRd6NAB/uJsoNEruf95EKg4M58saXc3X+dxVpOxXN1FA2891a1HWElQJQ+cTcddmOb74FC3HWWa&#10;umXhgfRudJIiNmaq6lw+jVdS6PwV4vze2inqz4fd/gYAAP//AwBQSwMEFAAGAAgAAAAhAO1UO1Li&#10;AAAACQEAAA8AAABkcnMvZG93bnJldi54bWxMj8FOwzAQRO9I/IO1SFyq1olDCg1xKoSEuEBRWyhX&#10;J16SiHgdxU4b+HrMCY6reZp5m68n07EjDq61JCFeRMCQKqtbqiW87h/mN8CcV6RVZwklfKGDdXF+&#10;lqtM2xNt8bjzNQsl5DIlofG+zzh3VYNGuYXtkUL2YQejfDiHmutBnUK56biIoiU3qqWw0Kge7xus&#10;PnejkfBYXpdv3+r9MDtsnp+28bhZvoiZlJcX090tMI+T/4PhVz+oQxGcSjuSdqyTkKxEHFAJIkmA&#10;BSBNRQqslLC6SoAXOf//QfEDAAD//wMAUEsBAi0AFAAGAAgAAAAhALaDOJL+AAAA4QEAABMAAAAA&#10;AAAAAAAAAAAAAAAAAFtDb250ZW50X1R5cGVzXS54bWxQSwECLQAUAAYACAAAACEAOP0h/9YAAACU&#10;AQAACwAAAAAAAAAAAAAAAAAvAQAAX3JlbHMvLnJlbHNQSwECLQAUAAYACAAAACEAM/ftWwcCAAD4&#10;AwAADgAAAAAAAAAAAAAAAAAuAgAAZHJzL2Uyb0RvYy54bWxQSwECLQAUAAYACAAAACEA7VQ7UuIA&#10;AAAJAQAADwAAAAAAAAAAAAAAAABhBAAAZHJzL2Rvd25yZXYueG1sUEsFBgAAAAAEAAQA8wAAAHAF&#10;AAAAAA==&#10;" stroked="f">
                <v:textbox inset="2.55mm,1.275mm,2.55mm,1.275mm">
                  <w:txbxContent>
                    <w:p w14:paraId="587852CE" w14:textId="77777777" w:rsidR="006B22B1" w:rsidRPr="00F361C7" w:rsidRDefault="006B22B1" w:rsidP="006B22B1">
                      <w:pPr>
                        <w:spacing w:line="285" w:lineRule="exact"/>
                        <w:jc w:val="right"/>
                        <w:rPr>
                          <w:rFonts w:hint="default"/>
                          <w:snapToGrid w:val="0"/>
                          <w:sz w:val="20"/>
                          <w:szCs w:val="21"/>
                        </w:rPr>
                      </w:pPr>
                      <w:r w:rsidRPr="00F361C7">
                        <w:rPr>
                          <w:snapToGrid w:val="0"/>
                          <w:sz w:val="20"/>
                          <w:szCs w:val="21"/>
                        </w:rPr>
                        <w:t>バッチレート</w:t>
                      </w:r>
                    </w:p>
                    <w:p w14:paraId="1B0D9CC1" w14:textId="77777777" w:rsidR="006B22B1" w:rsidRPr="00F361C7" w:rsidRDefault="006B22B1" w:rsidP="006B22B1">
                      <w:pPr>
                        <w:wordWrap w:val="0"/>
                        <w:spacing w:line="285" w:lineRule="exact"/>
                        <w:jc w:val="right"/>
                        <w:rPr>
                          <w:rFonts w:ascii="游明朝" w:eastAsia="游明朝" w:hAnsi="游明朝" w:hint="default"/>
                          <w:snapToGrid w:val="0"/>
                          <w:sz w:val="22"/>
                          <w:szCs w:val="21"/>
                        </w:rPr>
                      </w:pPr>
                      <w:r w:rsidRPr="00F361C7">
                        <w:rPr>
                          <w:snapToGrid w:val="0"/>
                          <w:sz w:val="20"/>
                          <w:szCs w:val="21"/>
                        </w:rPr>
                        <w:t>による治療</w:t>
                      </w:r>
                      <w:r>
                        <w:rPr>
                          <w:snapToGrid w:val="0"/>
                          <w:sz w:val="20"/>
                          <w:szCs w:val="21"/>
                        </w:rPr>
                        <w:t xml:space="preserve">　</w:t>
                      </w:r>
                    </w:p>
                  </w:txbxContent>
                </v:textbox>
                <w10:wrap anchorx="margin"/>
              </v:shape>
            </w:pict>
          </mc:Fallback>
        </mc:AlternateContent>
      </w:r>
      <w:r w:rsidRPr="006219EE">
        <w:rPr>
          <w:rFonts w:cs="ＭＳ ゴシック"/>
          <w:noProof/>
          <w:snapToGrid w:val="0"/>
        </w:rPr>
        <mc:AlternateContent>
          <mc:Choice Requires="wps">
            <w:drawing>
              <wp:anchor distT="0" distB="0" distL="114120" distR="114120" simplePos="0" relativeHeight="251735552" behindDoc="0" locked="0" layoutInCell="1" allowOverlap="1" wp14:anchorId="58B7C3FB" wp14:editId="1F9038CF">
                <wp:simplePos x="0" y="0"/>
                <wp:positionH relativeFrom="margin">
                  <wp:posOffset>809625</wp:posOffset>
                </wp:positionH>
                <wp:positionV relativeFrom="paragraph">
                  <wp:posOffset>142875</wp:posOffset>
                </wp:positionV>
                <wp:extent cx="1129665" cy="615315"/>
                <wp:effectExtent l="0" t="0" r="0" b="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4587F" w14:textId="77777777" w:rsidR="006B22B1" w:rsidRPr="00F361C7" w:rsidRDefault="006B22B1" w:rsidP="006B22B1">
                            <w:pPr>
                              <w:spacing w:line="272" w:lineRule="exact"/>
                              <w:rPr>
                                <w:rFonts w:ascii="游明朝" w:eastAsia="游明朝" w:hAnsi="游明朝" w:hint="default"/>
                                <w:snapToGrid w:val="0"/>
                                <w:sz w:val="22"/>
                                <w:szCs w:val="21"/>
                              </w:rPr>
                            </w:pPr>
                            <w:r w:rsidRPr="00F361C7">
                              <w:rPr>
                                <w:snapToGrid w:val="0"/>
                                <w:sz w:val="20"/>
                                <w:szCs w:val="21"/>
                              </w:rPr>
                              <w:t>トップジンＭ</w:t>
                            </w:r>
                          </w:p>
                          <w:p w14:paraId="5DB3E118" w14:textId="77777777" w:rsidR="006B22B1" w:rsidRPr="00F361C7" w:rsidRDefault="006B22B1" w:rsidP="006B22B1">
                            <w:pPr>
                              <w:spacing w:line="285" w:lineRule="exact"/>
                              <w:rPr>
                                <w:rFonts w:hint="default"/>
                                <w:snapToGrid w:val="0"/>
                                <w:szCs w:val="21"/>
                              </w:rPr>
                            </w:pPr>
                            <w:r w:rsidRPr="00F361C7">
                              <w:rPr>
                                <w:snapToGrid w:val="0"/>
                                <w:sz w:val="20"/>
                                <w:szCs w:val="21"/>
                              </w:rPr>
                              <w:t>オイルペーストによる治療</w:t>
                            </w:r>
                            <w:r w:rsidRPr="00F361C7">
                              <w:rPr>
                                <w:snapToGrid w:val="0"/>
                                <w:szCs w:val="21"/>
                              </w:rPr>
                              <w:t xml:space="preserve">　</w:t>
                            </w:r>
                          </w:p>
                        </w:txbxContent>
                      </wps:txbx>
                      <wps:bodyPr rot="0" vert="horz" wrap="square" lIns="91800" tIns="45900" rIns="91800" bIns="459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7C3FB" id="Text Box 48" o:spid="_x0000_s1029" type="#_x0000_t202" style="position:absolute;left:0;text-align:left;margin-left:63.75pt;margin-top:11.25pt;width:88.95pt;height:48.45pt;z-index:251735552;visibility:visible;mso-wrap-style:square;mso-width-percent:0;mso-height-percent:0;mso-wrap-distance-left:3.17mm;mso-wrap-distance-top:0;mso-wrap-distance-right:3.17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trCQIAAPcDAAAOAAAAZHJzL2Uyb0RvYy54bWysU8Fu2zAMvQ/YPwi6L47TJkiMOEWXIsOA&#10;bh3Q7gNkWbaF2aJGKbGzrx8lJ1m23YrqIIgi9cj3SK3vhq5lB4VOg8l5OplypoyEUps6599fdh+W&#10;nDkvTClaMCrnR+X43eb9u3VvMzWDBtpSISMQ47Le5rzx3mZJ4mSjOuEmYJUhZwXYCU8m1kmJoif0&#10;rk1m0+ki6QFLiyCVc3T7MDr5JuJXlZL+qaqc8qzNOdXm445xL8KebNYiq1HYRstTGeIVVXRCG0p6&#10;gXoQXrA96v+gOi0RHFR+IqFLoKq0VJEDsUmn/7B5boRVkQuJ4+xFJvd2sPLr4RsyXeacGmVERy16&#10;UYNnH2Fgt8sgT29dRlHPluL8QPfU5kjV2UeQPxwzsG2EqdU9IvSNEiWVl4aXydXTEccFkKL/AiXl&#10;EXsPEWiosAvakRqM0KlNx0trQi0ypExnq8Vizpkk3yKd36TzmEJk59cWnf+koGPhkHOk1kd0cXh0&#10;PlQjsnNISOag1eVOt200sC62LbKDoDHZxXVC/yusNSHYQHg2IoabSDMwGzn6oRiioDdn9Qooj8Qb&#10;YZw++i10aAB/cdbT5OXc/dwLVJy1nw1pt0qX0zCq0bidr4KB157i2iOMJKice87G49aP4723qOuG&#10;Mo3dMnBPelc6ShEaM1Z1Kp+mKyp0+glhfK/tGPXnv25+AwAA//8DAFBLAwQUAAYACAAAACEAdvoW&#10;6OIAAAAKAQAADwAAAGRycy9kb3ducmV2LnhtbEyPzU7DMBCE70i8g7VIXKrWSegPhDgVQkJcoKgt&#10;lOsmXpKI2I5ipw08PcsJTqvRfJqdydajacWRet84qyCeRSDIlk43tlLwun+YXoPwAa3G1llS8EUe&#10;1vn5WYapdie7peMuVIJDrE9RQR1Cl0rpy5oM+pnryLL34XqDgWVfSd3jicNNK5MoWkqDjeUPNXZ0&#10;X1P5uRuMgsdiVbx94/thctg8P23jYbN8SSZKXV6Md7cgAo3hD4bf+lwdcu5UuMFqL1rWyWrBqIIk&#10;4cvAVbSYgyjYiW/mIPNM/p+Q/wAAAP//AwBQSwECLQAUAAYACAAAACEAtoM4kv4AAADhAQAAEwAA&#10;AAAAAAAAAAAAAAAAAAAAW0NvbnRlbnRfVHlwZXNdLnhtbFBLAQItABQABgAIAAAAIQA4/SH/1gAA&#10;AJQBAAALAAAAAAAAAAAAAAAAAC8BAABfcmVscy8ucmVsc1BLAQItABQABgAIAAAAIQAihmtrCQIA&#10;APcDAAAOAAAAAAAAAAAAAAAAAC4CAABkcnMvZTJvRG9jLnhtbFBLAQItABQABgAIAAAAIQB2+hbo&#10;4gAAAAoBAAAPAAAAAAAAAAAAAAAAAGMEAABkcnMvZG93bnJldi54bWxQSwUGAAAAAAQABADzAAAA&#10;cgUAAAAA&#10;" stroked="f">
                <v:textbox inset="2.55mm,1.275mm,2.55mm,1.275mm">
                  <w:txbxContent>
                    <w:p w14:paraId="6CB4587F" w14:textId="77777777" w:rsidR="006B22B1" w:rsidRPr="00F361C7" w:rsidRDefault="006B22B1" w:rsidP="006B22B1">
                      <w:pPr>
                        <w:spacing w:line="272" w:lineRule="exact"/>
                        <w:rPr>
                          <w:rFonts w:ascii="游明朝" w:eastAsia="游明朝" w:hAnsi="游明朝" w:hint="default"/>
                          <w:snapToGrid w:val="0"/>
                          <w:sz w:val="22"/>
                          <w:szCs w:val="21"/>
                        </w:rPr>
                      </w:pPr>
                      <w:r w:rsidRPr="00F361C7">
                        <w:rPr>
                          <w:snapToGrid w:val="0"/>
                          <w:sz w:val="20"/>
                          <w:szCs w:val="21"/>
                        </w:rPr>
                        <w:t>トップジンＭ</w:t>
                      </w:r>
                    </w:p>
                    <w:p w14:paraId="5DB3E118" w14:textId="77777777" w:rsidR="006B22B1" w:rsidRPr="00F361C7" w:rsidRDefault="006B22B1" w:rsidP="006B22B1">
                      <w:pPr>
                        <w:spacing w:line="285" w:lineRule="exact"/>
                        <w:rPr>
                          <w:rFonts w:hint="default"/>
                          <w:snapToGrid w:val="0"/>
                          <w:szCs w:val="21"/>
                        </w:rPr>
                      </w:pPr>
                      <w:r w:rsidRPr="00F361C7">
                        <w:rPr>
                          <w:snapToGrid w:val="0"/>
                          <w:sz w:val="20"/>
                          <w:szCs w:val="21"/>
                        </w:rPr>
                        <w:t>オイルペーストによる治療</w:t>
                      </w:r>
                      <w:r w:rsidRPr="00F361C7">
                        <w:rPr>
                          <w:snapToGrid w:val="0"/>
                          <w:szCs w:val="21"/>
                        </w:rPr>
                        <w:t xml:space="preserve">　</w:t>
                      </w:r>
                    </w:p>
                  </w:txbxContent>
                </v:textbox>
                <w10:wrap anchorx="margin"/>
              </v:shape>
            </w:pict>
          </mc:Fallback>
        </mc:AlternateContent>
      </w:r>
    </w:p>
    <w:p w14:paraId="1E742394" w14:textId="1B6482BD" w:rsidR="00D32540" w:rsidRDefault="00D32540" w:rsidP="006B22B1">
      <w:pPr>
        <w:suppressAutoHyphens/>
        <w:wordWrap w:val="0"/>
        <w:overflowPunct/>
        <w:ind w:left="480" w:firstLine="240"/>
        <w:jc w:val="left"/>
        <w:rPr>
          <w:rFonts w:cs="ＭＳ ゴシック" w:hint="default"/>
        </w:rPr>
      </w:pPr>
    </w:p>
    <w:p w14:paraId="682B7453" w14:textId="7D0CF45F" w:rsidR="00D32540" w:rsidRDefault="00D32540" w:rsidP="006B22B1">
      <w:pPr>
        <w:suppressAutoHyphens/>
        <w:wordWrap w:val="0"/>
        <w:overflowPunct/>
        <w:ind w:left="480" w:firstLine="240"/>
        <w:jc w:val="left"/>
        <w:rPr>
          <w:rFonts w:cs="ＭＳ ゴシック" w:hint="default"/>
        </w:rPr>
      </w:pPr>
    </w:p>
    <w:p w14:paraId="167AE1A4" w14:textId="6148BC84" w:rsidR="006B22B1" w:rsidRPr="006219EE" w:rsidRDefault="006B22B1" w:rsidP="006B22B1">
      <w:pPr>
        <w:suppressAutoHyphens/>
        <w:wordWrap w:val="0"/>
        <w:overflowPunct/>
        <w:ind w:left="480" w:firstLine="240"/>
        <w:jc w:val="left"/>
        <w:rPr>
          <w:rFonts w:cs="ＭＳ ゴシック" w:hint="default"/>
        </w:rPr>
      </w:pPr>
    </w:p>
    <w:p w14:paraId="08582A1B" w14:textId="171E7E90" w:rsidR="00761635" w:rsidRDefault="006B22B1" w:rsidP="006906E4">
      <w:pPr>
        <w:suppressAutoHyphens/>
        <w:overflowPunct/>
        <w:ind w:firstLineChars="100" w:firstLine="241"/>
        <w:rPr>
          <w:rFonts w:hint="default"/>
        </w:rPr>
      </w:pPr>
      <w:r>
        <w:rPr>
          <w:szCs w:val="24"/>
        </w:rPr>
        <w:t>（</w:t>
      </w:r>
      <w:r w:rsidR="003C69EC">
        <w:rPr>
          <w:szCs w:val="24"/>
        </w:rPr>
        <w:t>６</w:t>
      </w:r>
      <w:r>
        <w:rPr>
          <w:szCs w:val="24"/>
        </w:rPr>
        <w:t>）</w:t>
      </w:r>
      <w:r w:rsidR="00BB19D7">
        <w:t>ハダニ</w:t>
      </w:r>
      <w:r w:rsidR="00BB19D7" w:rsidRPr="00BB19D7">
        <w:t>類対策</w:t>
      </w:r>
    </w:p>
    <w:p w14:paraId="20AB3E72" w14:textId="55BB8F0A" w:rsidR="00BB19D7" w:rsidRDefault="00BB19D7" w:rsidP="00BB19D7">
      <w:pPr>
        <w:suppressAutoHyphens/>
        <w:wordWrap w:val="0"/>
        <w:overflowPunct/>
        <w:ind w:leftChars="100" w:left="723" w:hangingChars="200" w:hanging="482"/>
        <w:rPr>
          <w:rFonts w:hint="default"/>
        </w:rPr>
      </w:pPr>
      <w:r>
        <w:t xml:space="preserve">　　　発生動向を見極めながら適正な防除を行う。散布の目安は１葉当たり２個体以上あるいは寄生葉率</w:t>
      </w:r>
      <w:r>
        <w:rPr>
          <w:rFonts w:hint="default"/>
        </w:rPr>
        <w:t>50％以上である。殺ダニ剤は薬剤抵抗性が出やすいので、年２回以内使用のものでも年１回の使用とする。</w:t>
      </w:r>
    </w:p>
    <w:p w14:paraId="64876A3D" w14:textId="77777777" w:rsidR="00BB19D7" w:rsidRDefault="00BB19D7" w:rsidP="00BB19D7">
      <w:pPr>
        <w:suppressAutoHyphens/>
        <w:wordWrap w:val="0"/>
        <w:overflowPunct/>
        <w:ind w:leftChars="100" w:left="723" w:hangingChars="200" w:hanging="482"/>
        <w:rPr>
          <w:rFonts w:hint="default"/>
        </w:rPr>
      </w:pPr>
      <w:r>
        <w:t xml:space="preserve">　　　ダニサラバフロアブル、スターマイトフロアブル、ダニコングフロアブルは同系統の薬剤なので、合わせて年１回以内の使用とする。</w:t>
      </w:r>
    </w:p>
    <w:p w14:paraId="600A7A4C" w14:textId="2693A787" w:rsidR="0027567D" w:rsidRDefault="00BB19D7" w:rsidP="00BB19D7">
      <w:pPr>
        <w:suppressAutoHyphens/>
        <w:wordWrap w:val="0"/>
        <w:overflowPunct/>
        <w:ind w:leftChars="100" w:left="723" w:hangingChars="200" w:hanging="482"/>
        <w:rPr>
          <w:rFonts w:hint="default"/>
        </w:rPr>
      </w:pPr>
      <w:r>
        <w:t xml:space="preserve">　　　</w:t>
      </w:r>
      <w:r>
        <w:rPr>
          <w:rFonts w:hint="default"/>
        </w:rPr>
        <w:t>オマイト水和剤は、７月下旬までの使用を避ける。</w:t>
      </w:r>
    </w:p>
    <w:p w14:paraId="78F5A703" w14:textId="77777777" w:rsidR="00CB7B33" w:rsidRDefault="00CB7B33" w:rsidP="00BD67F7">
      <w:pPr>
        <w:suppressAutoHyphens/>
        <w:wordWrap w:val="0"/>
        <w:overflowPunct/>
        <w:spacing w:line="240" w:lineRule="exact"/>
        <w:ind w:leftChars="100" w:left="723" w:hangingChars="200" w:hanging="482"/>
        <w:rPr>
          <w:rFonts w:hint="default"/>
        </w:rPr>
      </w:pPr>
    </w:p>
    <w:p w14:paraId="3AA14E45" w14:textId="1E691239" w:rsidR="0027567D" w:rsidRDefault="00531630" w:rsidP="001F52A0">
      <w:pPr>
        <w:suppressAutoHyphens/>
        <w:overflowPunct/>
        <w:ind w:leftChars="300" w:left="723"/>
        <w:rPr>
          <w:rFonts w:hint="default"/>
        </w:rPr>
      </w:pPr>
      <w:r w:rsidRPr="00531630">
        <w:t>リンゴハダニとナミハダニに対する殺ダニ剤の適用表</w:t>
      </w:r>
    </w:p>
    <w:tbl>
      <w:tblPr>
        <w:tblStyle w:val="a7"/>
        <w:tblW w:w="0" w:type="auto"/>
        <w:tblInd w:w="-5" w:type="dxa"/>
        <w:tblLook w:val="04A0" w:firstRow="1" w:lastRow="0" w:firstColumn="1" w:lastColumn="0" w:noHBand="0" w:noVBand="1"/>
      </w:tblPr>
      <w:tblGrid>
        <w:gridCol w:w="2955"/>
        <w:gridCol w:w="2226"/>
        <w:gridCol w:w="2226"/>
        <w:gridCol w:w="2226"/>
      </w:tblGrid>
      <w:tr w:rsidR="00531630" w14:paraId="15DA8660" w14:textId="77777777" w:rsidTr="00531630">
        <w:tc>
          <w:tcPr>
            <w:tcW w:w="2955" w:type="dxa"/>
          </w:tcPr>
          <w:p w14:paraId="62D4633D" w14:textId="6798902F" w:rsidR="00531630" w:rsidRDefault="00531630" w:rsidP="00BD67F7">
            <w:pPr>
              <w:suppressAutoHyphens/>
              <w:overflowPunct/>
              <w:jc w:val="center"/>
              <w:rPr>
                <w:rFonts w:hint="default"/>
              </w:rPr>
            </w:pPr>
            <w:r>
              <w:t>薬剤名</w:t>
            </w:r>
          </w:p>
        </w:tc>
        <w:tc>
          <w:tcPr>
            <w:tcW w:w="2226" w:type="dxa"/>
          </w:tcPr>
          <w:p w14:paraId="08F00D48" w14:textId="1158C461" w:rsidR="00531630" w:rsidRDefault="00531630" w:rsidP="00BD67F7">
            <w:pPr>
              <w:suppressAutoHyphens/>
              <w:overflowPunct/>
              <w:jc w:val="center"/>
              <w:rPr>
                <w:rFonts w:hint="default"/>
              </w:rPr>
            </w:pPr>
            <w:r>
              <w:t>年間使用回数</w:t>
            </w:r>
          </w:p>
        </w:tc>
        <w:tc>
          <w:tcPr>
            <w:tcW w:w="2226" w:type="dxa"/>
          </w:tcPr>
          <w:p w14:paraId="7C3A28C4" w14:textId="166DC542" w:rsidR="00531630" w:rsidRDefault="00CA7027" w:rsidP="00BD67F7">
            <w:pPr>
              <w:suppressAutoHyphens/>
              <w:overflowPunct/>
              <w:jc w:val="center"/>
              <w:rPr>
                <w:rFonts w:hint="default"/>
              </w:rPr>
            </w:pPr>
            <w:r w:rsidRPr="00CA7027">
              <w:t>リンゴハダニ</w:t>
            </w:r>
          </w:p>
        </w:tc>
        <w:tc>
          <w:tcPr>
            <w:tcW w:w="2226" w:type="dxa"/>
          </w:tcPr>
          <w:p w14:paraId="5E3AEE72" w14:textId="70036545" w:rsidR="00531630" w:rsidRDefault="00EF0B3B" w:rsidP="00BD67F7">
            <w:pPr>
              <w:suppressAutoHyphens/>
              <w:overflowPunct/>
              <w:jc w:val="center"/>
              <w:rPr>
                <w:rFonts w:hint="default"/>
              </w:rPr>
            </w:pPr>
            <w:r w:rsidRPr="00EF0B3B">
              <w:t>ナミハダニ</w:t>
            </w:r>
          </w:p>
        </w:tc>
      </w:tr>
      <w:tr w:rsidR="00531630" w14:paraId="3CEE3C97" w14:textId="77777777" w:rsidTr="00531630">
        <w:tc>
          <w:tcPr>
            <w:tcW w:w="2955" w:type="dxa"/>
          </w:tcPr>
          <w:p w14:paraId="7B61C71F" w14:textId="1832955B" w:rsidR="00531630" w:rsidRDefault="00531630" w:rsidP="00BD67F7">
            <w:pPr>
              <w:suppressAutoHyphens/>
              <w:overflowPunct/>
              <w:rPr>
                <w:rFonts w:hint="default"/>
              </w:rPr>
            </w:pPr>
            <w:r w:rsidRPr="00531630">
              <w:t>サンマイト水和剤</w:t>
            </w:r>
          </w:p>
        </w:tc>
        <w:tc>
          <w:tcPr>
            <w:tcW w:w="2226" w:type="dxa"/>
          </w:tcPr>
          <w:p w14:paraId="7120DD94" w14:textId="551E8FC5" w:rsidR="00531630" w:rsidRDefault="00531630" w:rsidP="00BD67F7">
            <w:pPr>
              <w:suppressAutoHyphens/>
              <w:overflowPunct/>
              <w:jc w:val="center"/>
              <w:rPr>
                <w:rFonts w:hint="default"/>
              </w:rPr>
            </w:pPr>
            <w:r>
              <w:t>１回</w:t>
            </w:r>
          </w:p>
        </w:tc>
        <w:tc>
          <w:tcPr>
            <w:tcW w:w="2226" w:type="dxa"/>
          </w:tcPr>
          <w:p w14:paraId="14E17792" w14:textId="0376CCB9" w:rsidR="00531630" w:rsidRDefault="00EF0B3B" w:rsidP="00BD67F7">
            <w:pPr>
              <w:suppressAutoHyphens/>
              <w:overflowPunct/>
              <w:jc w:val="center"/>
              <w:rPr>
                <w:rFonts w:hint="default"/>
              </w:rPr>
            </w:pPr>
            <w:r w:rsidRPr="00EF0B3B">
              <w:t>○</w:t>
            </w:r>
          </w:p>
        </w:tc>
        <w:tc>
          <w:tcPr>
            <w:tcW w:w="2226" w:type="dxa"/>
          </w:tcPr>
          <w:p w14:paraId="28B4D8CF" w14:textId="04BAA531" w:rsidR="00531630" w:rsidRDefault="00EF0B3B" w:rsidP="00BD67F7">
            <w:pPr>
              <w:suppressAutoHyphens/>
              <w:overflowPunct/>
              <w:jc w:val="center"/>
              <w:rPr>
                <w:rFonts w:hint="default"/>
              </w:rPr>
            </w:pPr>
            <w:r w:rsidRPr="00EF0B3B">
              <w:t>×</w:t>
            </w:r>
          </w:p>
        </w:tc>
      </w:tr>
      <w:tr w:rsidR="00531630" w14:paraId="2BB79F4A" w14:textId="77777777" w:rsidTr="00531630">
        <w:tc>
          <w:tcPr>
            <w:tcW w:w="2955" w:type="dxa"/>
          </w:tcPr>
          <w:p w14:paraId="1A9739F6" w14:textId="393D0DBD" w:rsidR="00531630" w:rsidRDefault="00531630" w:rsidP="00BD67F7">
            <w:pPr>
              <w:suppressAutoHyphens/>
              <w:overflowPunct/>
              <w:rPr>
                <w:rFonts w:hint="default"/>
              </w:rPr>
            </w:pPr>
            <w:r w:rsidRPr="00531630">
              <w:t>バロックフロアブル</w:t>
            </w:r>
          </w:p>
        </w:tc>
        <w:tc>
          <w:tcPr>
            <w:tcW w:w="2226" w:type="dxa"/>
          </w:tcPr>
          <w:p w14:paraId="36974252" w14:textId="2C343801" w:rsidR="00531630" w:rsidRDefault="00531630" w:rsidP="00BD67F7">
            <w:pPr>
              <w:suppressAutoHyphens/>
              <w:overflowPunct/>
              <w:jc w:val="center"/>
              <w:rPr>
                <w:rFonts w:hint="default"/>
              </w:rPr>
            </w:pPr>
            <w:r>
              <w:t>２回以内</w:t>
            </w:r>
          </w:p>
        </w:tc>
        <w:tc>
          <w:tcPr>
            <w:tcW w:w="2226" w:type="dxa"/>
          </w:tcPr>
          <w:p w14:paraId="63D82738" w14:textId="2849B670" w:rsidR="00531630" w:rsidRDefault="00EF0B3B" w:rsidP="00BD67F7">
            <w:pPr>
              <w:suppressAutoHyphens/>
              <w:overflowPunct/>
              <w:jc w:val="center"/>
              <w:rPr>
                <w:rFonts w:hint="default"/>
              </w:rPr>
            </w:pPr>
            <w:r w:rsidRPr="00EF0B3B">
              <w:t>○</w:t>
            </w:r>
          </w:p>
        </w:tc>
        <w:tc>
          <w:tcPr>
            <w:tcW w:w="2226" w:type="dxa"/>
          </w:tcPr>
          <w:p w14:paraId="76656A9A" w14:textId="6ABA7B83" w:rsidR="00531630" w:rsidRDefault="00EF0B3B" w:rsidP="00BD67F7">
            <w:pPr>
              <w:suppressAutoHyphens/>
              <w:overflowPunct/>
              <w:jc w:val="center"/>
              <w:rPr>
                <w:rFonts w:hint="default"/>
              </w:rPr>
            </w:pPr>
            <w:r w:rsidRPr="00EF0B3B">
              <w:t>×</w:t>
            </w:r>
          </w:p>
        </w:tc>
      </w:tr>
      <w:tr w:rsidR="00531630" w14:paraId="63C69823" w14:textId="77777777" w:rsidTr="00531630">
        <w:tc>
          <w:tcPr>
            <w:tcW w:w="2955" w:type="dxa"/>
          </w:tcPr>
          <w:p w14:paraId="3E66B1C6" w14:textId="0E6FE2AE" w:rsidR="00531630" w:rsidRDefault="00531630" w:rsidP="00BD67F7">
            <w:pPr>
              <w:suppressAutoHyphens/>
              <w:overflowPunct/>
              <w:rPr>
                <w:rFonts w:hint="default"/>
              </w:rPr>
            </w:pPr>
            <w:r w:rsidRPr="00531630">
              <w:t>カネマイトフロアブル</w:t>
            </w:r>
          </w:p>
        </w:tc>
        <w:tc>
          <w:tcPr>
            <w:tcW w:w="2226" w:type="dxa"/>
          </w:tcPr>
          <w:p w14:paraId="04BED53F" w14:textId="03B114FF" w:rsidR="00531630" w:rsidRDefault="00531630" w:rsidP="00BD67F7">
            <w:pPr>
              <w:suppressAutoHyphens/>
              <w:overflowPunct/>
              <w:jc w:val="center"/>
              <w:rPr>
                <w:rFonts w:hint="default"/>
              </w:rPr>
            </w:pPr>
            <w:r w:rsidRPr="00531630">
              <w:t>１回</w:t>
            </w:r>
          </w:p>
        </w:tc>
        <w:tc>
          <w:tcPr>
            <w:tcW w:w="2226" w:type="dxa"/>
          </w:tcPr>
          <w:p w14:paraId="28077CF9" w14:textId="14C67498" w:rsidR="00531630" w:rsidRDefault="00EF0B3B" w:rsidP="00BD67F7">
            <w:pPr>
              <w:suppressAutoHyphens/>
              <w:overflowPunct/>
              <w:jc w:val="center"/>
              <w:rPr>
                <w:rFonts w:hint="default"/>
              </w:rPr>
            </w:pPr>
            <w:r w:rsidRPr="00EF0B3B">
              <w:t>×</w:t>
            </w:r>
          </w:p>
        </w:tc>
        <w:tc>
          <w:tcPr>
            <w:tcW w:w="2226" w:type="dxa"/>
          </w:tcPr>
          <w:p w14:paraId="425220F1" w14:textId="34BA87A4" w:rsidR="00531630" w:rsidRDefault="00EF0B3B" w:rsidP="00BD67F7">
            <w:pPr>
              <w:suppressAutoHyphens/>
              <w:overflowPunct/>
              <w:jc w:val="center"/>
              <w:rPr>
                <w:rFonts w:hint="default"/>
              </w:rPr>
            </w:pPr>
            <w:r w:rsidRPr="00EF0B3B">
              <w:t>○</w:t>
            </w:r>
          </w:p>
        </w:tc>
      </w:tr>
      <w:tr w:rsidR="00CB7B33" w14:paraId="4CC62CA1" w14:textId="77777777" w:rsidTr="00531630">
        <w:tc>
          <w:tcPr>
            <w:tcW w:w="2955" w:type="dxa"/>
          </w:tcPr>
          <w:p w14:paraId="1861893E" w14:textId="68058597" w:rsidR="00CB7B33" w:rsidRPr="00531630" w:rsidRDefault="00CB7B33" w:rsidP="00BD67F7">
            <w:pPr>
              <w:suppressAutoHyphens/>
              <w:overflowPunct/>
              <w:rPr>
                <w:rFonts w:hint="default"/>
              </w:rPr>
            </w:pPr>
            <w:r>
              <w:t>オマイト水和剤</w:t>
            </w:r>
          </w:p>
        </w:tc>
        <w:tc>
          <w:tcPr>
            <w:tcW w:w="2226" w:type="dxa"/>
          </w:tcPr>
          <w:p w14:paraId="70DAC3BF" w14:textId="2919E0EC" w:rsidR="00CB7B33" w:rsidRPr="00531630" w:rsidRDefault="00CB7B33" w:rsidP="00BD67F7">
            <w:pPr>
              <w:suppressAutoHyphens/>
              <w:overflowPunct/>
              <w:jc w:val="center"/>
              <w:rPr>
                <w:rFonts w:hint="default"/>
              </w:rPr>
            </w:pPr>
            <w:r>
              <w:t>１回</w:t>
            </w:r>
          </w:p>
        </w:tc>
        <w:tc>
          <w:tcPr>
            <w:tcW w:w="2226" w:type="dxa"/>
          </w:tcPr>
          <w:p w14:paraId="13946762" w14:textId="279FB55F" w:rsidR="00CB7B33" w:rsidRPr="00EF0B3B" w:rsidRDefault="00CB7B33" w:rsidP="00BD67F7">
            <w:pPr>
              <w:suppressAutoHyphens/>
              <w:overflowPunct/>
              <w:jc w:val="center"/>
              <w:rPr>
                <w:rFonts w:hint="default"/>
              </w:rPr>
            </w:pPr>
            <w:r>
              <w:t>○</w:t>
            </w:r>
          </w:p>
        </w:tc>
        <w:tc>
          <w:tcPr>
            <w:tcW w:w="2226" w:type="dxa"/>
          </w:tcPr>
          <w:p w14:paraId="3F4ECAC8" w14:textId="471FF21D" w:rsidR="00CB7B33" w:rsidRPr="00EF0B3B" w:rsidRDefault="00CB7B33" w:rsidP="00BD67F7">
            <w:pPr>
              <w:suppressAutoHyphens/>
              <w:overflowPunct/>
              <w:jc w:val="center"/>
              <w:rPr>
                <w:rFonts w:hint="default"/>
              </w:rPr>
            </w:pPr>
            <w:r>
              <w:t>×</w:t>
            </w:r>
          </w:p>
        </w:tc>
      </w:tr>
      <w:tr w:rsidR="00531630" w14:paraId="315A3526" w14:textId="77777777" w:rsidTr="00531630">
        <w:tc>
          <w:tcPr>
            <w:tcW w:w="2955" w:type="dxa"/>
          </w:tcPr>
          <w:p w14:paraId="54C767B5" w14:textId="5B56A268" w:rsidR="00531630" w:rsidRDefault="00531630" w:rsidP="00BD67F7">
            <w:pPr>
              <w:suppressAutoHyphens/>
              <w:overflowPunct/>
              <w:rPr>
                <w:rFonts w:hint="default"/>
              </w:rPr>
            </w:pPr>
            <w:r w:rsidRPr="00531630">
              <w:t>コロマイト乳剤</w:t>
            </w:r>
          </w:p>
        </w:tc>
        <w:tc>
          <w:tcPr>
            <w:tcW w:w="2226" w:type="dxa"/>
          </w:tcPr>
          <w:p w14:paraId="00E2614D" w14:textId="65872516" w:rsidR="00531630" w:rsidRDefault="00531630" w:rsidP="00BD67F7">
            <w:pPr>
              <w:suppressAutoHyphens/>
              <w:overflowPunct/>
              <w:jc w:val="center"/>
              <w:rPr>
                <w:rFonts w:hint="default"/>
              </w:rPr>
            </w:pPr>
            <w:r w:rsidRPr="00531630">
              <w:t>１回</w:t>
            </w:r>
          </w:p>
        </w:tc>
        <w:tc>
          <w:tcPr>
            <w:tcW w:w="2226" w:type="dxa"/>
          </w:tcPr>
          <w:p w14:paraId="07BB7296" w14:textId="7D935D9A" w:rsidR="00531630" w:rsidRDefault="00EF0B3B" w:rsidP="00BD67F7">
            <w:pPr>
              <w:suppressAutoHyphens/>
              <w:overflowPunct/>
              <w:jc w:val="center"/>
              <w:rPr>
                <w:rFonts w:hint="default"/>
              </w:rPr>
            </w:pPr>
            <w:r w:rsidRPr="00EF0B3B">
              <w:t>○</w:t>
            </w:r>
          </w:p>
        </w:tc>
        <w:tc>
          <w:tcPr>
            <w:tcW w:w="2226" w:type="dxa"/>
          </w:tcPr>
          <w:p w14:paraId="3D278D08" w14:textId="282C5303" w:rsidR="00531630" w:rsidRDefault="00EF0B3B" w:rsidP="00BD67F7">
            <w:pPr>
              <w:suppressAutoHyphens/>
              <w:overflowPunct/>
              <w:jc w:val="center"/>
              <w:rPr>
                <w:rFonts w:hint="default"/>
              </w:rPr>
            </w:pPr>
            <w:r w:rsidRPr="00EF0B3B">
              <w:t>○</w:t>
            </w:r>
          </w:p>
        </w:tc>
      </w:tr>
      <w:tr w:rsidR="00531630" w14:paraId="4B7A7700" w14:textId="77777777" w:rsidTr="00531630">
        <w:tc>
          <w:tcPr>
            <w:tcW w:w="2955" w:type="dxa"/>
          </w:tcPr>
          <w:p w14:paraId="272EF470" w14:textId="3F22B7A3" w:rsidR="00531630" w:rsidRDefault="00531630" w:rsidP="00BD67F7">
            <w:pPr>
              <w:suppressAutoHyphens/>
              <w:overflowPunct/>
              <w:rPr>
                <w:rFonts w:hint="default"/>
              </w:rPr>
            </w:pPr>
            <w:r w:rsidRPr="00531630">
              <w:t>ダニサラバフロアブル</w:t>
            </w:r>
          </w:p>
        </w:tc>
        <w:tc>
          <w:tcPr>
            <w:tcW w:w="2226" w:type="dxa"/>
          </w:tcPr>
          <w:p w14:paraId="4F642FE6" w14:textId="06F59B35" w:rsidR="00531630" w:rsidRDefault="00531630" w:rsidP="00BD67F7">
            <w:pPr>
              <w:suppressAutoHyphens/>
              <w:overflowPunct/>
              <w:jc w:val="center"/>
              <w:rPr>
                <w:rFonts w:hint="default"/>
              </w:rPr>
            </w:pPr>
            <w:r w:rsidRPr="00531630">
              <w:t>２回以内</w:t>
            </w:r>
          </w:p>
        </w:tc>
        <w:tc>
          <w:tcPr>
            <w:tcW w:w="2226" w:type="dxa"/>
          </w:tcPr>
          <w:p w14:paraId="518E61C5" w14:textId="143E0D15" w:rsidR="00531630" w:rsidRDefault="00EF0B3B" w:rsidP="00BD67F7">
            <w:pPr>
              <w:suppressAutoHyphens/>
              <w:overflowPunct/>
              <w:jc w:val="center"/>
              <w:rPr>
                <w:rFonts w:hint="default"/>
              </w:rPr>
            </w:pPr>
            <w:r w:rsidRPr="00EF0B3B">
              <w:t>○</w:t>
            </w:r>
          </w:p>
        </w:tc>
        <w:tc>
          <w:tcPr>
            <w:tcW w:w="2226" w:type="dxa"/>
          </w:tcPr>
          <w:p w14:paraId="5E49ACE3" w14:textId="17932114" w:rsidR="00531630" w:rsidRDefault="00EF0B3B" w:rsidP="00BD67F7">
            <w:pPr>
              <w:suppressAutoHyphens/>
              <w:overflowPunct/>
              <w:jc w:val="center"/>
              <w:rPr>
                <w:rFonts w:hint="default"/>
              </w:rPr>
            </w:pPr>
            <w:r w:rsidRPr="00EF0B3B">
              <w:t>×</w:t>
            </w:r>
          </w:p>
        </w:tc>
      </w:tr>
      <w:tr w:rsidR="00531630" w14:paraId="7B63859D" w14:textId="77777777" w:rsidTr="00531630">
        <w:tc>
          <w:tcPr>
            <w:tcW w:w="2955" w:type="dxa"/>
          </w:tcPr>
          <w:p w14:paraId="42CE617F" w14:textId="6F9AE2D0" w:rsidR="00531630" w:rsidRDefault="00531630" w:rsidP="00BD67F7">
            <w:pPr>
              <w:suppressAutoHyphens/>
              <w:overflowPunct/>
              <w:rPr>
                <w:rFonts w:hint="default"/>
              </w:rPr>
            </w:pPr>
            <w:r w:rsidRPr="00531630">
              <w:t>スターマイトフロアブル</w:t>
            </w:r>
          </w:p>
        </w:tc>
        <w:tc>
          <w:tcPr>
            <w:tcW w:w="2226" w:type="dxa"/>
          </w:tcPr>
          <w:p w14:paraId="027F27E5" w14:textId="4BBE9D39" w:rsidR="00531630" w:rsidRDefault="00531630" w:rsidP="00BD67F7">
            <w:pPr>
              <w:suppressAutoHyphens/>
              <w:overflowPunct/>
              <w:jc w:val="center"/>
              <w:rPr>
                <w:rFonts w:hint="default"/>
              </w:rPr>
            </w:pPr>
            <w:r w:rsidRPr="00531630">
              <w:t>１回</w:t>
            </w:r>
          </w:p>
        </w:tc>
        <w:tc>
          <w:tcPr>
            <w:tcW w:w="2226" w:type="dxa"/>
          </w:tcPr>
          <w:p w14:paraId="632A3F1A" w14:textId="464261B3" w:rsidR="00531630" w:rsidRDefault="00EF0B3B" w:rsidP="00BD67F7">
            <w:pPr>
              <w:suppressAutoHyphens/>
              <w:overflowPunct/>
              <w:jc w:val="center"/>
              <w:rPr>
                <w:rFonts w:hint="default"/>
              </w:rPr>
            </w:pPr>
            <w:r w:rsidRPr="00EF0B3B">
              <w:t>○</w:t>
            </w:r>
          </w:p>
        </w:tc>
        <w:tc>
          <w:tcPr>
            <w:tcW w:w="2226" w:type="dxa"/>
          </w:tcPr>
          <w:p w14:paraId="66C3AA27" w14:textId="6F352123" w:rsidR="00531630" w:rsidRDefault="00EF0B3B" w:rsidP="00BD67F7">
            <w:pPr>
              <w:suppressAutoHyphens/>
              <w:overflowPunct/>
              <w:jc w:val="center"/>
              <w:rPr>
                <w:rFonts w:hint="default"/>
              </w:rPr>
            </w:pPr>
            <w:r w:rsidRPr="00EF0B3B">
              <w:t>×</w:t>
            </w:r>
          </w:p>
        </w:tc>
      </w:tr>
      <w:tr w:rsidR="00531630" w14:paraId="1A526FD4" w14:textId="77777777" w:rsidTr="00531630">
        <w:tc>
          <w:tcPr>
            <w:tcW w:w="2955" w:type="dxa"/>
          </w:tcPr>
          <w:p w14:paraId="5D718FEC" w14:textId="1A709BFF" w:rsidR="00531630" w:rsidRDefault="00531630" w:rsidP="00BD67F7">
            <w:pPr>
              <w:suppressAutoHyphens/>
              <w:overflowPunct/>
              <w:rPr>
                <w:rFonts w:hint="default"/>
              </w:rPr>
            </w:pPr>
            <w:r w:rsidRPr="00531630">
              <w:t>ダニコングフロアブル</w:t>
            </w:r>
          </w:p>
        </w:tc>
        <w:tc>
          <w:tcPr>
            <w:tcW w:w="2226" w:type="dxa"/>
          </w:tcPr>
          <w:p w14:paraId="68AB3F07" w14:textId="48A26F1B" w:rsidR="00531630" w:rsidRDefault="00531630" w:rsidP="00BD67F7">
            <w:pPr>
              <w:suppressAutoHyphens/>
              <w:overflowPunct/>
              <w:jc w:val="center"/>
              <w:rPr>
                <w:rFonts w:hint="default"/>
              </w:rPr>
            </w:pPr>
            <w:r w:rsidRPr="00531630">
              <w:t>１回</w:t>
            </w:r>
          </w:p>
        </w:tc>
        <w:tc>
          <w:tcPr>
            <w:tcW w:w="2226" w:type="dxa"/>
          </w:tcPr>
          <w:p w14:paraId="0C9DD7C6" w14:textId="45C0584A" w:rsidR="00531630" w:rsidRDefault="00EF0B3B" w:rsidP="00BD67F7">
            <w:pPr>
              <w:suppressAutoHyphens/>
              <w:overflowPunct/>
              <w:jc w:val="center"/>
              <w:rPr>
                <w:rFonts w:hint="default"/>
              </w:rPr>
            </w:pPr>
            <w:r w:rsidRPr="00EF0B3B">
              <w:t>○</w:t>
            </w:r>
          </w:p>
        </w:tc>
        <w:tc>
          <w:tcPr>
            <w:tcW w:w="2226" w:type="dxa"/>
          </w:tcPr>
          <w:p w14:paraId="1E6B6D72" w14:textId="739EB72B" w:rsidR="00531630" w:rsidRDefault="00EF0B3B" w:rsidP="00BD67F7">
            <w:pPr>
              <w:suppressAutoHyphens/>
              <w:overflowPunct/>
              <w:jc w:val="center"/>
              <w:rPr>
                <w:rFonts w:hint="default"/>
              </w:rPr>
            </w:pPr>
            <w:r w:rsidRPr="00EF0B3B">
              <w:t>×</w:t>
            </w:r>
          </w:p>
        </w:tc>
      </w:tr>
      <w:tr w:rsidR="0005082E" w14:paraId="34D9BFB6" w14:textId="77777777" w:rsidTr="00531630">
        <w:tc>
          <w:tcPr>
            <w:tcW w:w="2955" w:type="dxa"/>
          </w:tcPr>
          <w:p w14:paraId="1906B575" w14:textId="12026492" w:rsidR="0005082E" w:rsidRPr="00531630" w:rsidRDefault="0005082E" w:rsidP="00BD67F7">
            <w:pPr>
              <w:suppressAutoHyphens/>
              <w:overflowPunct/>
              <w:rPr>
                <w:rFonts w:hint="default"/>
              </w:rPr>
            </w:pPr>
            <w:r w:rsidRPr="00531630">
              <w:t>エコマイト顆粒水和剤</w:t>
            </w:r>
          </w:p>
        </w:tc>
        <w:tc>
          <w:tcPr>
            <w:tcW w:w="2226" w:type="dxa"/>
          </w:tcPr>
          <w:p w14:paraId="316C12DC" w14:textId="00D8E479" w:rsidR="0005082E" w:rsidRPr="00531630" w:rsidRDefault="0005082E" w:rsidP="00BD67F7">
            <w:pPr>
              <w:suppressAutoHyphens/>
              <w:overflowPunct/>
              <w:jc w:val="center"/>
              <w:rPr>
                <w:rFonts w:hint="default"/>
              </w:rPr>
            </w:pPr>
            <w:r w:rsidRPr="00531630">
              <w:t>１回</w:t>
            </w:r>
          </w:p>
        </w:tc>
        <w:tc>
          <w:tcPr>
            <w:tcW w:w="2226" w:type="dxa"/>
          </w:tcPr>
          <w:p w14:paraId="1A1C5518" w14:textId="1BC1A89C" w:rsidR="0005082E" w:rsidRPr="00EF0B3B" w:rsidRDefault="0005082E" w:rsidP="00BD67F7">
            <w:pPr>
              <w:suppressAutoHyphens/>
              <w:overflowPunct/>
              <w:jc w:val="center"/>
              <w:rPr>
                <w:rFonts w:hint="default"/>
              </w:rPr>
            </w:pPr>
            <w:r w:rsidRPr="00EF0B3B">
              <w:t>○</w:t>
            </w:r>
          </w:p>
        </w:tc>
        <w:tc>
          <w:tcPr>
            <w:tcW w:w="2226" w:type="dxa"/>
          </w:tcPr>
          <w:p w14:paraId="4BF94505" w14:textId="6F6E3A6B" w:rsidR="0005082E" w:rsidRPr="00EF0B3B" w:rsidRDefault="0005082E" w:rsidP="00BD67F7">
            <w:pPr>
              <w:suppressAutoHyphens/>
              <w:overflowPunct/>
              <w:jc w:val="center"/>
              <w:rPr>
                <w:rFonts w:hint="default"/>
              </w:rPr>
            </w:pPr>
            <w:r w:rsidRPr="00EF0B3B">
              <w:t>×</w:t>
            </w:r>
          </w:p>
        </w:tc>
      </w:tr>
      <w:tr w:rsidR="0005082E" w14:paraId="17F4F089" w14:textId="77777777" w:rsidTr="00531630">
        <w:tc>
          <w:tcPr>
            <w:tcW w:w="2955" w:type="dxa"/>
          </w:tcPr>
          <w:p w14:paraId="3434227A" w14:textId="674F8DC8" w:rsidR="0005082E" w:rsidRDefault="0005082E" w:rsidP="00BD67F7">
            <w:pPr>
              <w:suppressAutoHyphens/>
              <w:overflowPunct/>
              <w:rPr>
                <w:rFonts w:hint="default"/>
              </w:rPr>
            </w:pPr>
            <w:r w:rsidRPr="00531630">
              <w:t>ダニオーテフロアブル</w:t>
            </w:r>
          </w:p>
        </w:tc>
        <w:tc>
          <w:tcPr>
            <w:tcW w:w="2226" w:type="dxa"/>
          </w:tcPr>
          <w:p w14:paraId="4F1B763D" w14:textId="22973BDE" w:rsidR="0005082E" w:rsidRDefault="0005082E" w:rsidP="00BD67F7">
            <w:pPr>
              <w:suppressAutoHyphens/>
              <w:overflowPunct/>
              <w:jc w:val="center"/>
              <w:rPr>
                <w:rFonts w:hint="default"/>
              </w:rPr>
            </w:pPr>
            <w:r w:rsidRPr="00531630">
              <w:t>１回</w:t>
            </w:r>
          </w:p>
        </w:tc>
        <w:tc>
          <w:tcPr>
            <w:tcW w:w="2226" w:type="dxa"/>
          </w:tcPr>
          <w:p w14:paraId="6B93ECC8" w14:textId="77936C74" w:rsidR="0005082E" w:rsidRDefault="0005082E" w:rsidP="00BD67F7">
            <w:pPr>
              <w:suppressAutoHyphens/>
              <w:overflowPunct/>
              <w:jc w:val="center"/>
              <w:rPr>
                <w:rFonts w:hint="default"/>
              </w:rPr>
            </w:pPr>
            <w:r w:rsidRPr="00EF0B3B">
              <w:t>○</w:t>
            </w:r>
          </w:p>
        </w:tc>
        <w:tc>
          <w:tcPr>
            <w:tcW w:w="2226" w:type="dxa"/>
          </w:tcPr>
          <w:p w14:paraId="24EFA0B4" w14:textId="6FA710C7" w:rsidR="0005082E" w:rsidRDefault="0005082E" w:rsidP="00BD67F7">
            <w:pPr>
              <w:suppressAutoHyphens/>
              <w:overflowPunct/>
              <w:jc w:val="center"/>
              <w:rPr>
                <w:rFonts w:hint="default"/>
              </w:rPr>
            </w:pPr>
            <w:r w:rsidRPr="00EF0B3B">
              <w:t>○</w:t>
            </w:r>
          </w:p>
        </w:tc>
      </w:tr>
    </w:tbl>
    <w:p w14:paraId="36BE6F85" w14:textId="281127EE" w:rsidR="0027567D" w:rsidRPr="0027567D" w:rsidRDefault="00BF665E" w:rsidP="001F52A0">
      <w:pPr>
        <w:suppressAutoHyphens/>
        <w:overflowPunct/>
        <w:ind w:leftChars="100" w:left="723" w:hangingChars="200" w:hanging="482"/>
        <w:rPr>
          <w:rFonts w:hint="default"/>
        </w:rPr>
      </w:pPr>
      <w:r w:rsidRPr="00BF665E">
        <w:t>○：効果が高い、×：効果が低い</w:t>
      </w:r>
    </w:p>
    <w:p w14:paraId="1E801792" w14:textId="77777777" w:rsidR="00BF4233" w:rsidRDefault="00BF4233" w:rsidP="001F52A0">
      <w:pPr>
        <w:suppressAutoHyphens/>
        <w:overflowPunct/>
        <w:rPr>
          <w:rFonts w:hint="default"/>
          <w:color w:val="FF0000"/>
          <w:szCs w:val="24"/>
        </w:rPr>
      </w:pPr>
    </w:p>
    <w:p w14:paraId="5E2E2EED" w14:textId="2AB70058" w:rsidR="00CB7B33" w:rsidRDefault="00CB7B33" w:rsidP="00CB7B33">
      <w:pPr>
        <w:suppressAutoHyphens/>
        <w:overflowPunct/>
        <w:ind w:firstLineChars="100" w:firstLine="241"/>
        <w:rPr>
          <w:rFonts w:hint="default"/>
          <w:color w:val="auto"/>
          <w:szCs w:val="24"/>
        </w:rPr>
      </w:pPr>
      <w:r w:rsidRPr="00CB7B33">
        <w:rPr>
          <w:color w:val="auto"/>
          <w:szCs w:val="24"/>
        </w:rPr>
        <w:t>（</w:t>
      </w:r>
      <w:r w:rsidR="003C69EC">
        <w:rPr>
          <w:color w:val="auto"/>
          <w:szCs w:val="24"/>
        </w:rPr>
        <w:t>７</w:t>
      </w:r>
      <w:r w:rsidRPr="00CB7B33">
        <w:rPr>
          <w:color w:val="auto"/>
          <w:szCs w:val="24"/>
        </w:rPr>
        <w:t>）</w:t>
      </w:r>
      <w:r>
        <w:rPr>
          <w:color w:val="auto"/>
          <w:szCs w:val="24"/>
        </w:rPr>
        <w:t>リンゴコカクモンハマキ対策</w:t>
      </w:r>
    </w:p>
    <w:p w14:paraId="09664638" w14:textId="165AF318" w:rsidR="00CB7B33" w:rsidRDefault="00CB7B33" w:rsidP="00EB1C26">
      <w:pPr>
        <w:suppressAutoHyphens/>
        <w:overflowPunct/>
        <w:ind w:firstLineChars="100" w:firstLine="241"/>
        <w:rPr>
          <w:rFonts w:hint="default"/>
          <w:color w:val="auto"/>
          <w:szCs w:val="24"/>
        </w:rPr>
      </w:pPr>
      <w:r>
        <w:rPr>
          <w:color w:val="auto"/>
          <w:szCs w:val="24"/>
        </w:rPr>
        <w:t xml:space="preserve">　　　幼虫の発生が多い園地では</w:t>
      </w:r>
      <w:r w:rsidR="00310B1C">
        <w:rPr>
          <w:color w:val="auto"/>
          <w:szCs w:val="24"/>
        </w:rPr>
        <w:t>、</w:t>
      </w:r>
      <w:r w:rsidR="00EB1C26">
        <w:rPr>
          <w:color w:val="auto"/>
          <w:szCs w:val="24"/>
        </w:rPr>
        <w:t>「７月半ば」にジアミド剤も使用する。</w:t>
      </w:r>
    </w:p>
    <w:p w14:paraId="4B9781BA" w14:textId="77777777" w:rsidR="00944CDA" w:rsidRDefault="00944CDA" w:rsidP="00944CDA">
      <w:pPr>
        <w:suppressAutoHyphens/>
        <w:overflowPunct/>
        <w:rPr>
          <w:rFonts w:hint="default"/>
          <w:color w:val="auto"/>
          <w:szCs w:val="24"/>
        </w:rPr>
      </w:pPr>
    </w:p>
    <w:p w14:paraId="1779B004" w14:textId="2E54F80E" w:rsidR="00034197" w:rsidRPr="00D32540" w:rsidRDefault="00034197" w:rsidP="001F52A0">
      <w:pPr>
        <w:suppressAutoHyphens/>
        <w:overflowPunct/>
        <w:ind w:firstLineChars="100" w:firstLine="241"/>
        <w:rPr>
          <w:rFonts w:hint="default"/>
          <w:color w:val="auto"/>
          <w:szCs w:val="24"/>
        </w:rPr>
      </w:pPr>
      <w:r w:rsidRPr="00D32540">
        <w:rPr>
          <w:color w:val="auto"/>
          <w:szCs w:val="24"/>
        </w:rPr>
        <w:t>（</w:t>
      </w:r>
      <w:r w:rsidR="003C69EC">
        <w:rPr>
          <w:color w:val="auto"/>
          <w:szCs w:val="24"/>
        </w:rPr>
        <w:t>８</w:t>
      </w:r>
      <w:r w:rsidRPr="00D32540">
        <w:rPr>
          <w:color w:val="auto"/>
          <w:szCs w:val="24"/>
        </w:rPr>
        <w:t>）シンクイムシ類対策</w:t>
      </w:r>
    </w:p>
    <w:p w14:paraId="517C1361" w14:textId="4C4E64E0" w:rsidR="00034197" w:rsidRPr="00D32540" w:rsidRDefault="00034197" w:rsidP="001F52A0">
      <w:pPr>
        <w:suppressAutoHyphens/>
        <w:overflowPunct/>
        <w:ind w:firstLineChars="100" w:firstLine="241"/>
        <w:rPr>
          <w:rFonts w:hint="default"/>
          <w:color w:val="auto"/>
          <w:szCs w:val="24"/>
        </w:rPr>
      </w:pPr>
      <w:r w:rsidRPr="00D32540">
        <w:rPr>
          <w:color w:val="auto"/>
          <w:szCs w:val="24"/>
        </w:rPr>
        <w:t xml:space="preserve">　　　被害果は見つけ次第摘み取り、適切に処分する。</w:t>
      </w:r>
    </w:p>
    <w:p w14:paraId="34CB870B" w14:textId="64A2ABCB" w:rsidR="00763B87" w:rsidRPr="00D32540" w:rsidRDefault="00034197" w:rsidP="001F52A0">
      <w:pPr>
        <w:suppressAutoHyphens/>
        <w:overflowPunct/>
        <w:ind w:leftChars="100" w:left="723" w:hangingChars="200" w:hanging="482"/>
        <w:rPr>
          <w:rFonts w:hint="default"/>
          <w:color w:val="auto"/>
          <w:szCs w:val="24"/>
        </w:rPr>
      </w:pPr>
      <w:r w:rsidRPr="00D32540">
        <w:rPr>
          <w:color w:val="auto"/>
          <w:szCs w:val="24"/>
        </w:rPr>
        <w:t xml:space="preserve">　　　もも、なし、日本すもも</w:t>
      </w:r>
      <w:r w:rsidR="00BF4233" w:rsidRPr="00D32540">
        <w:rPr>
          <w:color w:val="auto"/>
          <w:szCs w:val="24"/>
        </w:rPr>
        <w:t>、プルーン、マルメロなども発生源になるので、適切な管理を行う。</w:t>
      </w:r>
    </w:p>
    <w:p w14:paraId="7BE9F835" w14:textId="37B3C7E0" w:rsidR="00D32540" w:rsidRPr="00A94EB2" w:rsidRDefault="00763B87" w:rsidP="00763B87">
      <w:pPr>
        <w:suppressAutoHyphens/>
        <w:overflowPunct/>
        <w:ind w:firstLineChars="100" w:firstLine="241"/>
        <w:rPr>
          <w:rFonts w:cs="ＭＳ ゴシック" w:hint="default"/>
          <w:color w:val="auto"/>
        </w:rPr>
      </w:pPr>
      <w:r w:rsidRPr="00A94EB2">
        <w:rPr>
          <w:rFonts w:cs="ＭＳ ゴシック"/>
          <w:color w:val="auto"/>
        </w:rPr>
        <w:lastRenderedPageBreak/>
        <w:t>（</w:t>
      </w:r>
      <w:r w:rsidR="003C69EC">
        <w:rPr>
          <w:rFonts w:cs="ＭＳ ゴシック"/>
          <w:color w:val="auto"/>
        </w:rPr>
        <w:t>９</w:t>
      </w:r>
      <w:r w:rsidRPr="00A94EB2">
        <w:rPr>
          <w:rFonts w:cs="ＭＳ ゴシック"/>
          <w:color w:val="auto"/>
        </w:rPr>
        <w:t>）アブラムシ類対策</w:t>
      </w:r>
    </w:p>
    <w:p w14:paraId="08BA01CB" w14:textId="74D4E68C" w:rsidR="00763B87" w:rsidRPr="00A94EB2" w:rsidRDefault="00763B87" w:rsidP="00F015F5">
      <w:pPr>
        <w:suppressAutoHyphens/>
        <w:overflowPunct/>
        <w:ind w:leftChars="100" w:left="723" w:hangingChars="200" w:hanging="482"/>
        <w:rPr>
          <w:rFonts w:cs="ＭＳ ゴシック" w:hint="default"/>
          <w:color w:val="auto"/>
        </w:rPr>
      </w:pPr>
      <w:r w:rsidRPr="00A94EB2">
        <w:rPr>
          <w:rFonts w:cs="ＭＳ ゴシック"/>
          <w:color w:val="auto"/>
        </w:rPr>
        <w:t xml:space="preserve">　　　発生の多い園地では、ウララＤＦ4,000倍、キラップフロアブル4,000倍、トランスフォームフロアブル4,000倍、バリアード顆粒水和剤4,000倍、ダントツ水溶剤4,000倍、モスピラン顆粒水溶剤4,000倍</w:t>
      </w:r>
      <w:r w:rsidR="00F015F5" w:rsidRPr="00A94EB2">
        <w:rPr>
          <w:rFonts w:cs="ＭＳ ゴシック"/>
          <w:color w:val="auto"/>
        </w:rPr>
        <w:t>のいずれかも使用する。</w:t>
      </w:r>
    </w:p>
    <w:p w14:paraId="499D8559" w14:textId="77777777" w:rsidR="00763B87" w:rsidRDefault="00763B87" w:rsidP="001F52A0">
      <w:pPr>
        <w:suppressAutoHyphens/>
        <w:overflowPunct/>
        <w:rPr>
          <w:rFonts w:cs="ＭＳ ゴシック" w:hint="default"/>
        </w:rPr>
      </w:pPr>
    </w:p>
    <w:p w14:paraId="34CB33A0" w14:textId="4C66AA24" w:rsidR="00117275" w:rsidRPr="00FE457A" w:rsidRDefault="00117275" w:rsidP="001F52A0">
      <w:pPr>
        <w:suppressAutoHyphens/>
        <w:overflowPunct/>
        <w:ind w:firstLineChars="100" w:firstLine="241"/>
        <w:jc w:val="left"/>
        <w:rPr>
          <w:rFonts w:cs="ＭＳ ゴシック" w:hint="default"/>
        </w:rPr>
      </w:pPr>
      <w:r>
        <w:rPr>
          <w:rFonts w:cs="ＭＳ ゴシック"/>
        </w:rPr>
        <w:t>（</w:t>
      </w:r>
      <w:r w:rsidR="003C69EC">
        <w:rPr>
          <w:rFonts w:cs="ＭＳ ゴシック"/>
        </w:rPr>
        <w:t>10</w:t>
      </w:r>
      <w:r>
        <w:rPr>
          <w:rFonts w:cs="ＭＳ ゴシック"/>
        </w:rPr>
        <w:t>）カメムシ類</w:t>
      </w:r>
      <w:r w:rsidRPr="00FE457A">
        <w:rPr>
          <w:rFonts w:cs="ＭＳ ゴシック" w:hint="default"/>
        </w:rPr>
        <w:t>対策</w:t>
      </w:r>
    </w:p>
    <w:p w14:paraId="42EA7F23" w14:textId="5CCE5A27" w:rsidR="00117275" w:rsidRDefault="00117275" w:rsidP="001F52A0">
      <w:pPr>
        <w:suppressAutoHyphens/>
        <w:overflowPunct/>
        <w:ind w:left="723" w:rightChars="-56" w:right="-135" w:hangingChars="300" w:hanging="723"/>
        <w:jc w:val="left"/>
        <w:rPr>
          <w:rFonts w:cs="ＭＳ ゴシック" w:hint="default"/>
        </w:rPr>
      </w:pPr>
      <w:r w:rsidRPr="00FE457A">
        <w:rPr>
          <w:rFonts w:cs="ＭＳ ゴシック" w:hint="default"/>
        </w:rPr>
        <w:t xml:space="preserve">      </w:t>
      </w:r>
      <w:r>
        <w:rPr>
          <w:rFonts w:cs="ＭＳ ゴシック"/>
        </w:rPr>
        <w:t xml:space="preserve">　果実が吸汁されると、果実肥大に伴い吸汁部位がくぼみ、奇形果となる。園内をこまめに見回り、成虫、卵塊、幼虫が確認されたら、すみやかに捕殺、除去する。</w:t>
      </w:r>
    </w:p>
    <w:p w14:paraId="5FAA1CF7" w14:textId="4615B153" w:rsidR="00763B87" w:rsidRDefault="00B841E2" w:rsidP="001F52A0">
      <w:pPr>
        <w:suppressAutoHyphens/>
        <w:overflowPunct/>
        <w:ind w:left="723" w:rightChars="-56" w:right="-135" w:hangingChars="300" w:hanging="723"/>
        <w:jc w:val="left"/>
        <w:rPr>
          <w:rFonts w:cs="ＭＳ ゴシック" w:hint="default"/>
        </w:rPr>
      </w:pPr>
      <w:r>
        <w:rPr>
          <w:rFonts w:cs="ＭＳ ゴシック"/>
        </w:rPr>
        <w:t xml:space="preserve">　　　</w:t>
      </w:r>
    </w:p>
    <w:p w14:paraId="534B9EA3" w14:textId="518FA56D" w:rsidR="00F015F5" w:rsidRDefault="00F015F5" w:rsidP="001F52A0">
      <w:pPr>
        <w:suppressAutoHyphens/>
        <w:overflowPunct/>
        <w:ind w:left="723" w:rightChars="-56" w:right="-135" w:hangingChars="300" w:hanging="723"/>
        <w:jc w:val="left"/>
        <w:rPr>
          <w:rFonts w:cs="ＭＳ ゴシック" w:hint="default"/>
        </w:rPr>
      </w:pPr>
      <w:r>
        <w:rPr>
          <w:rFonts w:cs="ＭＳ ゴシック"/>
        </w:rPr>
        <w:t xml:space="preserve">　（</w:t>
      </w:r>
      <w:r w:rsidR="003C69EC">
        <w:rPr>
          <w:rFonts w:cs="ＭＳ ゴシック"/>
        </w:rPr>
        <w:t>11</w:t>
      </w:r>
      <w:r>
        <w:rPr>
          <w:rFonts w:cs="ＭＳ ゴシック"/>
        </w:rPr>
        <w:t>）ヒメボクトウ対策</w:t>
      </w:r>
    </w:p>
    <w:p w14:paraId="1AC0C181" w14:textId="0FC1B147" w:rsidR="00F015F5" w:rsidRDefault="00F015F5" w:rsidP="001F52A0">
      <w:pPr>
        <w:suppressAutoHyphens/>
        <w:overflowPunct/>
        <w:ind w:left="723" w:rightChars="-56" w:right="-135" w:hangingChars="300" w:hanging="723"/>
        <w:jc w:val="left"/>
        <w:rPr>
          <w:rFonts w:cs="ＭＳ ゴシック" w:hint="default"/>
        </w:rPr>
      </w:pPr>
      <w:r>
        <w:rPr>
          <w:rFonts w:cs="ＭＳ ゴシック"/>
        </w:rPr>
        <w:t xml:space="preserve">　　　　</w:t>
      </w:r>
      <w:r w:rsidR="00FE1696">
        <w:rPr>
          <w:rFonts w:cs="ＭＳ ゴシック"/>
        </w:rPr>
        <w:t>主枝、亜主枝などの大枝や主幹に対し、「７月半ば」にジアミド剤を使用すると、</w:t>
      </w:r>
      <w:r>
        <w:rPr>
          <w:rFonts w:cs="ＭＳ ゴシック"/>
        </w:rPr>
        <w:t>ふ化幼虫</w:t>
      </w:r>
      <w:r w:rsidR="00FE1696">
        <w:rPr>
          <w:rFonts w:cs="ＭＳ ゴシック"/>
        </w:rPr>
        <w:t>が</w:t>
      </w:r>
      <w:r>
        <w:rPr>
          <w:rFonts w:cs="ＭＳ ゴシック"/>
        </w:rPr>
        <w:t>枝幹内部へ食入</w:t>
      </w:r>
      <w:r w:rsidR="00FE1696">
        <w:rPr>
          <w:rFonts w:cs="ＭＳ ゴシック"/>
        </w:rPr>
        <w:t>するのを</w:t>
      </w:r>
      <w:r>
        <w:rPr>
          <w:rFonts w:cs="ＭＳ ゴシック"/>
        </w:rPr>
        <w:t>防止</w:t>
      </w:r>
      <w:r w:rsidR="00FE1696">
        <w:rPr>
          <w:rFonts w:cs="ＭＳ ゴシック"/>
        </w:rPr>
        <w:t>できる。枝幹に薬液が付着することが重要なので、薬液の通りをよくするために、散布前に徒長枝を剪去する。</w:t>
      </w:r>
    </w:p>
    <w:p w14:paraId="7A265A2F" w14:textId="328D5578" w:rsidR="00F015F5" w:rsidRDefault="00FE1696" w:rsidP="001F52A0">
      <w:pPr>
        <w:suppressAutoHyphens/>
        <w:overflowPunct/>
        <w:ind w:left="723" w:rightChars="-56" w:right="-135" w:hangingChars="300" w:hanging="723"/>
        <w:jc w:val="left"/>
        <w:rPr>
          <w:rFonts w:cs="ＭＳ ゴシック" w:hint="default"/>
        </w:rPr>
      </w:pPr>
      <w:r>
        <w:rPr>
          <w:rFonts w:cs="ＭＳ ゴシック"/>
        </w:rPr>
        <w:t xml:space="preserve">　　　　</w:t>
      </w:r>
    </w:p>
    <w:p w14:paraId="0DC0905C" w14:textId="3A03B2E3" w:rsidR="006B22B1" w:rsidRPr="00AD0C36" w:rsidRDefault="006B22B1" w:rsidP="001F52A0">
      <w:pPr>
        <w:suppressAutoHyphens/>
        <w:overflowPunct/>
        <w:ind w:firstLineChars="100" w:firstLine="241"/>
        <w:rPr>
          <w:rFonts w:cs="ＭＳ ゴシック" w:hint="default"/>
          <w:color w:val="auto"/>
        </w:rPr>
      </w:pPr>
      <w:r w:rsidRPr="00AD0C36">
        <w:rPr>
          <w:rFonts w:cs="ＭＳ ゴシック"/>
          <w:color w:val="auto"/>
        </w:rPr>
        <w:t>（</w:t>
      </w:r>
      <w:r w:rsidR="003C69EC">
        <w:rPr>
          <w:rFonts w:cs="ＭＳ ゴシック"/>
          <w:color w:val="auto"/>
        </w:rPr>
        <w:t>12</w:t>
      </w:r>
      <w:r w:rsidRPr="00AD0C36">
        <w:rPr>
          <w:rFonts w:cs="ＭＳ ゴシック"/>
          <w:color w:val="auto"/>
        </w:rPr>
        <w:t>）徒長枝整理と支柱入れ</w:t>
      </w:r>
      <w:r w:rsidR="00B841E2" w:rsidRPr="00AD0C36">
        <w:rPr>
          <w:rFonts w:cs="ＭＳ ゴシック"/>
          <w:color w:val="auto"/>
        </w:rPr>
        <w:t xml:space="preserve">　</w:t>
      </w:r>
    </w:p>
    <w:p w14:paraId="5BA1CE48" w14:textId="7B31140F" w:rsidR="00AD0C36" w:rsidRDefault="00AD0C36" w:rsidP="001F52A0">
      <w:pPr>
        <w:suppressAutoHyphens/>
        <w:overflowPunct/>
        <w:ind w:leftChars="100" w:left="723" w:hangingChars="200" w:hanging="482"/>
        <w:rPr>
          <w:rFonts w:cs="ＭＳ ゴシック" w:hint="default"/>
          <w:color w:val="auto"/>
        </w:rPr>
      </w:pPr>
      <w:r w:rsidRPr="00AD0C36">
        <w:rPr>
          <w:rFonts w:cs="ＭＳ ゴシック"/>
          <w:color w:val="auto"/>
        </w:rPr>
        <w:t xml:space="preserve">　　　７月は果実の肥大が盛んとなり、花芽が形成される時期である。樹冠内部に日光を入れ</w:t>
      </w:r>
      <w:r w:rsidR="00CF311C">
        <w:rPr>
          <w:rFonts w:cs="ＭＳ ゴシック"/>
          <w:color w:val="auto"/>
        </w:rPr>
        <w:t>るため</w:t>
      </w:r>
      <w:r w:rsidRPr="00AD0C36">
        <w:rPr>
          <w:rFonts w:cs="ＭＳ ゴシック"/>
          <w:color w:val="auto"/>
        </w:rPr>
        <w:t>、不要な徒長枝を早めに切り取る。</w:t>
      </w:r>
      <w:r w:rsidR="00310B1C">
        <w:rPr>
          <w:rFonts w:cs="ＭＳ ゴシック"/>
          <w:color w:val="auto"/>
        </w:rPr>
        <w:t>また、７月下旬</w:t>
      </w:r>
      <w:r w:rsidR="00CF311C">
        <w:rPr>
          <w:rFonts w:cs="ＭＳ ゴシック"/>
          <w:color w:val="auto"/>
        </w:rPr>
        <w:t>頃から</w:t>
      </w:r>
      <w:r w:rsidR="00310B1C">
        <w:rPr>
          <w:rFonts w:cs="ＭＳ ゴシック"/>
          <w:color w:val="auto"/>
        </w:rPr>
        <w:t>、枝折れ防止を兼ねて支柱入れを行う。</w:t>
      </w:r>
    </w:p>
    <w:p w14:paraId="4C6568DB" w14:textId="410AF5AB" w:rsidR="00562094" w:rsidRPr="00AD0C36" w:rsidRDefault="00562094" w:rsidP="00562094">
      <w:pPr>
        <w:suppressAutoHyphens/>
        <w:overflowPunct/>
        <w:ind w:leftChars="100" w:left="723" w:hangingChars="200" w:hanging="482"/>
        <w:rPr>
          <w:rFonts w:cs="ＭＳ ゴシック" w:hint="default"/>
          <w:color w:val="auto"/>
        </w:rPr>
      </w:pPr>
      <w:r>
        <w:rPr>
          <w:rFonts w:cs="ＭＳ ゴシック"/>
          <w:color w:val="auto"/>
        </w:rPr>
        <w:t xml:space="preserve">　　　</w:t>
      </w:r>
      <w:r w:rsidR="00AD0C36" w:rsidRPr="00AD0C36">
        <w:rPr>
          <w:rFonts w:cs="ＭＳ ゴシック"/>
          <w:color w:val="auto"/>
        </w:rPr>
        <w:t>なお、主枝や果実の日焼けの発生を防ぐため、過度な徒長枝の剪去は控える。</w:t>
      </w:r>
      <w:r>
        <w:rPr>
          <w:rFonts w:cs="ＭＳ ゴシック"/>
          <w:color w:val="auto"/>
        </w:rPr>
        <w:t xml:space="preserve">　　　</w:t>
      </w:r>
    </w:p>
    <w:p w14:paraId="05FF981C" w14:textId="7BB7D2F9" w:rsidR="00562094" w:rsidRDefault="00CF71B1" w:rsidP="00470637">
      <w:pPr>
        <w:suppressAutoHyphens/>
        <w:overflowPunct/>
        <w:ind w:firstLineChars="100" w:firstLine="241"/>
        <w:rPr>
          <w:rFonts w:cs="ＭＳ ゴシック" w:hint="default"/>
        </w:rPr>
      </w:pPr>
      <w:r>
        <w:rPr>
          <w:rFonts w:cs="ＭＳ ゴシック" w:hint="default"/>
          <w:noProof/>
        </w:rPr>
        <w:drawing>
          <wp:anchor distT="0" distB="0" distL="114300" distR="114300" simplePos="0" relativeHeight="251738624" behindDoc="0" locked="0" layoutInCell="1" allowOverlap="1" wp14:anchorId="43E9E784" wp14:editId="5A74FBEC">
            <wp:simplePos x="0" y="0"/>
            <wp:positionH relativeFrom="column">
              <wp:posOffset>4585335</wp:posOffset>
            </wp:positionH>
            <wp:positionV relativeFrom="paragraph">
              <wp:posOffset>219709</wp:posOffset>
            </wp:positionV>
            <wp:extent cx="1163842" cy="13239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pic:nvPicPr>
                  <pic:blipFill>
                    <a:blip r:embed="rId12">
                      <a:extLst>
                        <a:ext uri="{28A0092B-C50C-407E-A947-70E740481C1C}">
                          <a14:useLocalDpi xmlns:a14="http://schemas.microsoft.com/office/drawing/2010/main" val="0"/>
                        </a:ext>
                      </a:extLst>
                    </a:blip>
                    <a:stretch>
                      <a:fillRect/>
                    </a:stretch>
                  </pic:blipFill>
                  <pic:spPr>
                    <a:xfrm>
                      <a:off x="0" y="0"/>
                      <a:ext cx="1170372" cy="1331403"/>
                    </a:xfrm>
                    <a:prstGeom prst="rect">
                      <a:avLst/>
                    </a:prstGeom>
                  </pic:spPr>
                </pic:pic>
              </a:graphicData>
            </a:graphic>
            <wp14:sizeRelH relativeFrom="margin">
              <wp14:pctWidth>0</wp14:pctWidth>
            </wp14:sizeRelH>
            <wp14:sizeRelV relativeFrom="margin">
              <wp14:pctHeight>0</wp14:pctHeight>
            </wp14:sizeRelV>
          </wp:anchor>
        </w:drawing>
      </w:r>
    </w:p>
    <w:p w14:paraId="260218F5" w14:textId="01FFA55E" w:rsidR="00631B93" w:rsidRPr="00631B93" w:rsidRDefault="00631B93" w:rsidP="00631B93">
      <w:pPr>
        <w:suppressAutoHyphens/>
        <w:overflowPunct/>
        <w:ind w:firstLineChars="100" w:firstLine="241"/>
        <w:rPr>
          <w:rFonts w:cs="ＭＳ ゴシック" w:hint="default"/>
        </w:rPr>
      </w:pPr>
      <w:r w:rsidRPr="00631B93">
        <w:rPr>
          <w:rFonts w:cs="ＭＳ ゴシック"/>
        </w:rPr>
        <w:t>（</w:t>
      </w:r>
      <w:r>
        <w:rPr>
          <w:rFonts w:cs="ＭＳ ゴシック"/>
        </w:rPr>
        <w:t>13</w:t>
      </w:r>
      <w:r w:rsidRPr="00631B93">
        <w:rPr>
          <w:rFonts w:cs="ＭＳ ゴシック" w:hint="default"/>
        </w:rPr>
        <w:t>）わい性台樹の</w:t>
      </w:r>
      <w:r>
        <w:rPr>
          <w:rFonts w:cs="ＭＳ ゴシック"/>
        </w:rPr>
        <w:t>交差分枝法</w:t>
      </w:r>
    </w:p>
    <w:p w14:paraId="39843D14" w14:textId="17ADA5A1" w:rsidR="00631B93" w:rsidRPr="00013C1B" w:rsidRDefault="00631B93" w:rsidP="00631B93">
      <w:pPr>
        <w:suppressAutoHyphens/>
        <w:overflowPunct/>
        <w:ind w:firstLineChars="100" w:firstLine="241"/>
        <w:rPr>
          <w:rFonts w:cs="ＭＳ ゴシック" w:hint="default"/>
        </w:rPr>
      </w:pPr>
      <w:r w:rsidRPr="00631B93">
        <w:rPr>
          <w:rFonts w:cs="ＭＳ ゴシック" w:hint="default"/>
        </w:rPr>
        <w:t xml:space="preserve">      雪の多い地帯では雪害防止のため、雪に埋没する</w:t>
      </w:r>
    </w:p>
    <w:p w14:paraId="21280C72" w14:textId="77777777" w:rsidR="00631B93" w:rsidRPr="00631B93" w:rsidRDefault="00631B93" w:rsidP="00631B93">
      <w:pPr>
        <w:suppressAutoHyphens/>
        <w:overflowPunct/>
        <w:ind w:firstLineChars="100" w:firstLine="241"/>
        <w:rPr>
          <w:rFonts w:cs="ＭＳ ゴシック" w:hint="default"/>
        </w:rPr>
      </w:pPr>
      <w:r w:rsidRPr="00631B93">
        <w:rPr>
          <w:rFonts w:cs="ＭＳ ゴシック"/>
        </w:rPr>
        <w:t xml:space="preserve">　　高さまでの枝に交差分枝の処理を積極的に行う。</w:t>
      </w:r>
    </w:p>
    <w:p w14:paraId="187245A3" w14:textId="77777777" w:rsidR="00631B93" w:rsidRPr="00631B93" w:rsidRDefault="00631B93" w:rsidP="00631B93">
      <w:pPr>
        <w:suppressAutoHyphens/>
        <w:overflowPunct/>
        <w:ind w:firstLineChars="100" w:firstLine="241"/>
        <w:rPr>
          <w:rFonts w:cs="ＭＳ ゴシック" w:hint="default"/>
        </w:rPr>
      </w:pPr>
      <w:r w:rsidRPr="00631B93">
        <w:rPr>
          <w:rFonts w:cs="ＭＳ ゴシック"/>
        </w:rPr>
        <w:t xml:space="preserve">　　　枝がまだ軟らかい７月に、主幹から発出した側枝</w:t>
      </w:r>
    </w:p>
    <w:p w14:paraId="72E637FB" w14:textId="015D5738" w:rsidR="00631B93" w:rsidRPr="00631B93" w:rsidRDefault="00631B93" w:rsidP="00631B93">
      <w:pPr>
        <w:suppressAutoHyphens/>
        <w:overflowPunct/>
        <w:ind w:firstLineChars="100" w:firstLine="241"/>
        <w:rPr>
          <w:rFonts w:cs="ＭＳ ゴシック" w:hint="default"/>
        </w:rPr>
      </w:pPr>
      <w:r w:rsidRPr="00631B93">
        <w:rPr>
          <w:rFonts w:cs="ＭＳ ゴシック"/>
        </w:rPr>
        <w:t xml:space="preserve">　　（新梢）を発出方向の反対側に向きを変えて湾曲させ、</w:t>
      </w:r>
    </w:p>
    <w:p w14:paraId="41761DD0" w14:textId="59822574" w:rsidR="00603876" w:rsidRDefault="00631B93" w:rsidP="00631B93">
      <w:pPr>
        <w:suppressAutoHyphens/>
        <w:overflowPunct/>
        <w:ind w:firstLineChars="100" w:firstLine="241"/>
        <w:rPr>
          <w:rFonts w:cs="ＭＳ ゴシック" w:hint="default"/>
        </w:rPr>
      </w:pPr>
      <w:r w:rsidRPr="00631B93">
        <w:rPr>
          <w:rFonts w:cs="ＭＳ ゴシック"/>
        </w:rPr>
        <w:t xml:space="preserve">　　ひもなどで固定する。</w:t>
      </w:r>
    </w:p>
    <w:p w14:paraId="66862494" w14:textId="70E3BD16" w:rsidR="00603876" w:rsidRPr="00631B93" w:rsidRDefault="00CF71B1" w:rsidP="00631B93">
      <w:pPr>
        <w:suppressAutoHyphens/>
        <w:overflowPunct/>
        <w:rPr>
          <w:rFonts w:cs="ＭＳ ゴシック" w:hint="default"/>
        </w:rPr>
      </w:pPr>
      <w:r>
        <w:rPr>
          <w:rFonts w:cs="ＭＳ ゴシック"/>
          <w:noProof/>
        </w:rPr>
        <mc:AlternateContent>
          <mc:Choice Requires="wps">
            <w:drawing>
              <wp:anchor distT="0" distB="0" distL="114300" distR="114300" simplePos="0" relativeHeight="251739648" behindDoc="0" locked="0" layoutInCell="1" allowOverlap="1" wp14:anchorId="3085DBD1" wp14:editId="16176A35">
                <wp:simplePos x="0" y="0"/>
                <wp:positionH relativeFrom="column">
                  <wp:posOffset>4594859</wp:posOffset>
                </wp:positionH>
                <wp:positionV relativeFrom="paragraph">
                  <wp:posOffset>5715</wp:posOffset>
                </wp:positionV>
                <wp:extent cx="1153795" cy="433070"/>
                <wp:effectExtent l="0" t="0" r="8255" b="5080"/>
                <wp:wrapNone/>
                <wp:docPr id="13" name="テキスト ボックス 13"/>
                <wp:cNvGraphicFramePr/>
                <a:graphic xmlns:a="http://schemas.openxmlformats.org/drawingml/2006/main">
                  <a:graphicData uri="http://schemas.microsoft.com/office/word/2010/wordprocessingShape">
                    <wps:wsp>
                      <wps:cNvSpPr txBox="1"/>
                      <wps:spPr>
                        <a:xfrm>
                          <a:off x="0" y="0"/>
                          <a:ext cx="1153795" cy="433070"/>
                        </a:xfrm>
                        <a:prstGeom prst="rect">
                          <a:avLst/>
                        </a:prstGeom>
                        <a:solidFill>
                          <a:schemeClr val="lt1"/>
                        </a:solidFill>
                        <a:ln w="6350">
                          <a:noFill/>
                        </a:ln>
                      </wps:spPr>
                      <wps:txbx>
                        <w:txbxContent>
                          <w:p w14:paraId="53A3B067" w14:textId="473AA4AE" w:rsidR="00CF71B1" w:rsidRDefault="00CF71B1" w:rsidP="00CF71B1">
                            <w:pPr>
                              <w:jc w:val="center"/>
                              <w:rPr>
                                <w:rFonts w:hint="default"/>
                              </w:rPr>
                            </w:pPr>
                            <w:r>
                              <w:t>交差</w:t>
                            </w:r>
                            <w:r w:rsidR="00E50834">
                              <w:t>分</w:t>
                            </w:r>
                            <w:r>
                              <w:t>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5DBD1" id="_x0000_t202" coordsize="21600,21600" o:spt="202" path="m,l,21600r21600,l21600,xe">
                <v:stroke joinstyle="miter"/>
                <v:path gradientshapeok="t" o:connecttype="rect"/>
              </v:shapetype>
              <v:shape id="テキスト ボックス 13" o:spid="_x0000_s1030" type="#_x0000_t202" style="position:absolute;left:0;text-align:left;margin-left:361.8pt;margin-top:.45pt;width:90.85pt;height:34.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1w3YwIAAJMEAAAOAAAAZHJzL2Uyb0RvYy54bWysVM2O2jAQvlfqO1i+l/C7dCPCirKiqoR2&#10;V2KrPRvHgUiOx7UNCT2CVPUh+gpVz32evEjHDrB021PVi+Px/H/fTEY3VSHJVhibg0pop9WmRCgO&#10;aa5WCf34OHvzlhLrmEqZBCUSuhOW3oxfvxqVOhZdWINMhSEYRNm41AldO6fjKLJ8LQpmW6CFQmUG&#10;pmAORbOKUsNKjF7IqNtuX0UlmFQb4MJafL1tlHQc4meZ4O4+y6xwRCYUa3PhNOFc+jMaj1i8Mkyv&#10;c34sg/1DFQXLFSY9h7pljpGNyf8IVeTcgIXMtTgUEWRZzkXoAbvptF90s1gzLUIvCI7VZ5js/wvL&#10;77YPhuQpctejRLECOaoPX+r993r/sz58JfXhW3041PsfKBO0QcBKbWP0W2j0dNU7qND59G7x0eNQ&#10;ZabwX+yQoB6h353hFpUj3Dt1Br3h9YASjrp+r9ceBj6iZ29trHsvoCD+klCDdAaU2XZuHVaCpicT&#10;n8yCzNNZLmUQ/AiJqTRky5B86UKN6PGblVSkTOhVb9AOgRV49yayVJjA99r05G+uWlYBrP6p3yWk&#10;O4TBQDNZVvNZjrXOmXUPzOAoYee4Hu4ej0wC5oLjjZI1mM9/e/f2yDBqKSlxNBNqP22YEZTIDwq5&#10;v+70+36Wg9AfDLsomEvN8lKjNsUUEIAOLqLm4ertnTxdMwPFE27RxGdFFVMccyfUna5T1ywMbiEX&#10;k0kwwunVzM3VQnMf2gPumXisnpjRR7ocEn0HpyFm8QvWGlvvqWCycZDlgVKPc4PqEX6c/MD0cUv9&#10;al3Kwer5XzL+BQAA//8DAFBLAwQUAAYACAAAACEAtC85ut8AAAAHAQAADwAAAGRycy9kb3ducmV2&#10;LnhtbEyOTU+DQBRF9yb+h8kzcWPs0JLSgjwaY/xI3Fmsxt2UeQKReUOYKeC/d1zp8ubenHvy3Ww6&#10;MdLgWssIy0UEgriyuuUa4bV8uN6CcF6xVp1lQvgmB7vi/CxXmbYTv9C497UIEHaZQmi87zMpXdWQ&#10;UW5he+LQfdrBKB/iUEs9qCnATSdXUZRIo1oOD43q6a6h6mt/MggfV/X7s5sfD1O8jvv7p7HcvOkS&#10;8fJivr0B4Wn2f2P41Q/qUASnoz2xdqJD2KziJEwRUhChTqN1DOKIkKRLkEUu//sXPwAAAP//AwBQ&#10;SwECLQAUAAYACAAAACEAtoM4kv4AAADhAQAAEwAAAAAAAAAAAAAAAAAAAAAAW0NvbnRlbnRfVHlw&#10;ZXNdLnhtbFBLAQItABQABgAIAAAAIQA4/SH/1gAAAJQBAAALAAAAAAAAAAAAAAAAAC8BAABfcmVs&#10;cy8ucmVsc1BLAQItABQABgAIAAAAIQB9q1w3YwIAAJMEAAAOAAAAAAAAAAAAAAAAAC4CAABkcnMv&#10;ZTJvRG9jLnhtbFBLAQItABQABgAIAAAAIQC0Lzm63wAAAAcBAAAPAAAAAAAAAAAAAAAAAL0EAABk&#10;cnMvZG93bnJldi54bWxQSwUGAAAAAAQABADzAAAAyQUAAAAA&#10;" fillcolor="white [3201]" stroked="f" strokeweight=".5pt">
                <v:textbox>
                  <w:txbxContent>
                    <w:p w14:paraId="53A3B067" w14:textId="473AA4AE" w:rsidR="00CF71B1" w:rsidRDefault="00CF71B1" w:rsidP="00CF71B1">
                      <w:pPr>
                        <w:jc w:val="center"/>
                        <w:rPr>
                          <w:rFonts w:hint="default"/>
                        </w:rPr>
                      </w:pPr>
                      <w:r>
                        <w:t>交差</w:t>
                      </w:r>
                      <w:r w:rsidR="00E50834">
                        <w:t>分</w:t>
                      </w:r>
                      <w:r>
                        <w:t>枝</w:t>
                      </w:r>
                    </w:p>
                  </w:txbxContent>
                </v:textbox>
              </v:shape>
            </w:pict>
          </mc:Fallback>
        </mc:AlternateContent>
      </w:r>
    </w:p>
    <w:p w14:paraId="776ECC86" w14:textId="0A2FAC45" w:rsidR="00A94EB2" w:rsidRPr="003C69EC" w:rsidRDefault="00A94EB2" w:rsidP="00A94EB2">
      <w:pPr>
        <w:suppressAutoHyphens/>
        <w:overflowPunct/>
        <w:ind w:firstLineChars="100" w:firstLine="241"/>
        <w:jc w:val="left"/>
        <w:rPr>
          <w:rFonts w:cs="ＭＳ ゴシック" w:hint="default"/>
          <w:color w:val="FF0000"/>
        </w:rPr>
      </w:pPr>
      <w:r>
        <w:rPr>
          <w:rFonts w:cs="ＭＳ ゴシック"/>
        </w:rPr>
        <w:t>（</w:t>
      </w:r>
      <w:r w:rsidR="00631B93">
        <w:rPr>
          <w:rFonts w:cs="ＭＳ ゴシック"/>
        </w:rPr>
        <w:t>14</w:t>
      </w:r>
      <w:r>
        <w:rPr>
          <w:rFonts w:cs="ＭＳ ゴシック"/>
        </w:rPr>
        <w:t>）乾燥対策</w:t>
      </w:r>
    </w:p>
    <w:p w14:paraId="70A932D4" w14:textId="77777777" w:rsidR="00A94EB2" w:rsidRPr="00AB2C61" w:rsidRDefault="00A94EB2" w:rsidP="00A94EB2">
      <w:pPr>
        <w:suppressAutoHyphens/>
        <w:overflowPunct/>
        <w:ind w:left="723" w:rightChars="-56" w:right="-135" w:hangingChars="300" w:hanging="723"/>
        <w:jc w:val="left"/>
        <w:rPr>
          <w:rFonts w:cs="ＭＳ ゴシック" w:hint="default"/>
          <w:color w:val="FF0000"/>
        </w:rPr>
      </w:pPr>
      <w:r>
        <w:rPr>
          <w:rFonts w:cs="ＭＳ ゴシック"/>
        </w:rPr>
        <w:t xml:space="preserve">　　　　</w:t>
      </w:r>
      <w:bookmarkStart w:id="0" w:name="_Hlk231828196"/>
      <w:r w:rsidRPr="00D26FF1">
        <w:rPr>
          <w:rFonts w:cs="ＭＳ ゴシック"/>
          <w:color w:val="auto"/>
        </w:rPr>
        <w:t>園地の状態を確認し、</w:t>
      </w:r>
      <w:r>
        <w:rPr>
          <w:rFonts w:cs="ＭＳ ゴシック"/>
        </w:rPr>
        <w:t>乾燥している場合は</w:t>
      </w:r>
      <w:bookmarkEnd w:id="0"/>
      <w:r>
        <w:rPr>
          <w:rFonts w:cs="ＭＳ ゴシック"/>
        </w:rPr>
        <w:t>、積極的にかん水を行う。</w:t>
      </w:r>
    </w:p>
    <w:p w14:paraId="260FDC7D" w14:textId="77777777" w:rsidR="00A94EB2" w:rsidRDefault="00A94EB2" w:rsidP="00A94EB2">
      <w:pPr>
        <w:suppressAutoHyphens/>
        <w:overflowPunct/>
        <w:ind w:leftChars="300" w:left="723" w:rightChars="-56" w:right="-135" w:firstLineChars="100" w:firstLine="241"/>
        <w:jc w:val="left"/>
        <w:rPr>
          <w:rFonts w:cs="ＭＳ ゴシック" w:hint="default"/>
        </w:rPr>
      </w:pPr>
      <w:r>
        <w:rPr>
          <w:rFonts w:cs="ＭＳ ゴシック"/>
        </w:rPr>
        <w:t>なお、近年、春季から夏季にかけて高温、乾燥が続き、根域の深い普通栽培にお</w:t>
      </w:r>
    </w:p>
    <w:p w14:paraId="498A696C" w14:textId="77777777" w:rsidR="00A94EB2" w:rsidRDefault="00A94EB2" w:rsidP="00A94EB2">
      <w:pPr>
        <w:suppressAutoHyphens/>
        <w:overflowPunct/>
        <w:ind w:leftChars="300" w:left="723" w:rightChars="-56" w:right="-135"/>
        <w:jc w:val="left"/>
        <w:rPr>
          <w:rFonts w:cs="ＭＳ ゴシック" w:hint="default"/>
        </w:rPr>
      </w:pPr>
      <w:r>
        <w:rPr>
          <w:rFonts w:cs="ＭＳ ゴシック"/>
        </w:rPr>
        <w:t>いても干ばつの影響により果実品質（肥大）や収量に悪影響を及ぼす年が多くなっている。苗木やわい性台樹は根域が浅く、乾燥の影響を受けやすい。乾燥しやすい</w:t>
      </w:r>
    </w:p>
    <w:p w14:paraId="5DFB2F0C" w14:textId="77777777" w:rsidR="00A94EB2" w:rsidRDefault="00A94EB2" w:rsidP="00A94EB2">
      <w:pPr>
        <w:suppressAutoHyphens/>
        <w:overflowPunct/>
        <w:ind w:leftChars="300" w:left="723" w:rightChars="-233" w:right="-561"/>
        <w:jc w:val="left"/>
        <w:rPr>
          <w:rFonts w:cs="ＭＳ ゴシック" w:hint="default"/>
        </w:rPr>
      </w:pPr>
      <w:r>
        <w:rPr>
          <w:rFonts w:cs="ＭＳ ゴシック"/>
        </w:rPr>
        <w:t>園地（砂礫土の見られる川原地帯や火山灰土壌、傾斜地土壌）では次の対策を行う。</w:t>
      </w:r>
    </w:p>
    <w:p w14:paraId="0848BEE6" w14:textId="77777777" w:rsidR="00A94EB2" w:rsidRDefault="00A94EB2" w:rsidP="00A94EB2">
      <w:pPr>
        <w:suppressAutoHyphens/>
        <w:overflowPunct/>
        <w:ind w:leftChars="300" w:left="723" w:rightChars="-233" w:right="-561"/>
        <w:jc w:val="left"/>
        <w:rPr>
          <w:rFonts w:cs="ＭＳ ゴシック" w:hint="default"/>
        </w:rPr>
      </w:pPr>
    </w:p>
    <w:p w14:paraId="69D0215E" w14:textId="77777777" w:rsidR="00A94EB2" w:rsidRPr="00B62B65" w:rsidRDefault="00A94EB2" w:rsidP="00A94EB2">
      <w:pPr>
        <w:suppressAutoHyphens/>
        <w:wordWrap w:val="0"/>
        <w:overflowPunct/>
        <w:jc w:val="left"/>
        <w:rPr>
          <w:rFonts w:hAnsi="Times New Roman" w:cs="Times New Roman" w:hint="default"/>
          <w:szCs w:val="24"/>
        </w:rPr>
      </w:pPr>
      <w:r>
        <w:rPr>
          <w:rFonts w:hAnsi="Times New Roman" w:cs="Times New Roman"/>
          <w:szCs w:val="24"/>
        </w:rPr>
        <w:t xml:space="preserve">　　　ア　稲わらマルチの利用</w:t>
      </w:r>
    </w:p>
    <w:p w14:paraId="709D0C9B" w14:textId="77777777" w:rsidR="00A94EB2" w:rsidRDefault="00A94EB2" w:rsidP="00A94EB2">
      <w:pPr>
        <w:suppressAutoHyphens/>
        <w:wordWrap w:val="0"/>
        <w:overflowPunct/>
        <w:jc w:val="left"/>
        <w:rPr>
          <w:rFonts w:hAnsi="Times New Roman" w:cs="Times New Roman" w:hint="default"/>
          <w:szCs w:val="24"/>
        </w:rPr>
      </w:pPr>
      <w:r>
        <w:rPr>
          <w:rFonts w:hAnsi="Times New Roman" w:cs="Times New Roman"/>
          <w:szCs w:val="24"/>
        </w:rPr>
        <w:t xml:space="preserve">　　　　　幹を中心に２m四方に16</w:t>
      </w:r>
      <w:r>
        <w:rPr>
          <w:rFonts w:hAnsi="Times New Roman" w:cs="Times New Roman" w:hint="default"/>
          <w:szCs w:val="24"/>
        </w:rPr>
        <w:t>kg</w:t>
      </w:r>
      <w:r>
        <w:rPr>
          <w:rFonts w:hAnsi="Times New Roman" w:cs="Times New Roman"/>
          <w:szCs w:val="24"/>
        </w:rPr>
        <w:t>（４k</w:t>
      </w:r>
      <w:r>
        <w:rPr>
          <w:rFonts w:hAnsi="Times New Roman" w:cs="Times New Roman" w:hint="default"/>
          <w:szCs w:val="24"/>
        </w:rPr>
        <w:t>g</w:t>
      </w:r>
      <w:r>
        <w:rPr>
          <w:rFonts w:hAnsi="Times New Roman" w:cs="Times New Roman"/>
          <w:szCs w:val="24"/>
        </w:rPr>
        <w:t>/</w:t>
      </w:r>
      <w:r>
        <w:rPr>
          <w:rFonts w:hAnsi="Times New Roman" w:cs="Times New Roman" w:hint="default"/>
          <w:szCs w:val="24"/>
        </w:rPr>
        <w:t>m</w:t>
      </w:r>
      <w:r w:rsidRPr="00CA0272">
        <w:rPr>
          <w:rFonts w:hAnsi="Times New Roman" w:cs="Times New Roman" w:hint="default"/>
          <w:szCs w:val="24"/>
          <w:vertAlign w:val="superscript"/>
        </w:rPr>
        <w:t>2</w:t>
      </w:r>
      <w:r>
        <w:rPr>
          <w:rFonts w:hAnsi="Times New Roman" w:cs="Times New Roman"/>
          <w:szCs w:val="24"/>
        </w:rPr>
        <w:t>）の稲わらをマルチする。</w:t>
      </w:r>
    </w:p>
    <w:p w14:paraId="53F98101" w14:textId="77777777" w:rsidR="00A94EB2" w:rsidRPr="00CA0272" w:rsidRDefault="00A94EB2" w:rsidP="00A94EB2">
      <w:pPr>
        <w:suppressAutoHyphens/>
        <w:wordWrap w:val="0"/>
        <w:overflowPunct/>
        <w:ind w:firstLineChars="300" w:firstLine="723"/>
        <w:jc w:val="left"/>
        <w:rPr>
          <w:rFonts w:hAnsi="Times New Roman" w:cs="Times New Roman" w:hint="default"/>
          <w:szCs w:val="24"/>
        </w:rPr>
      </w:pPr>
      <w:r>
        <w:rPr>
          <w:rFonts w:hAnsi="Times New Roman" w:cs="Times New Roman"/>
          <w:szCs w:val="24"/>
        </w:rPr>
        <w:t>イ　かん水</w:t>
      </w:r>
    </w:p>
    <w:p w14:paraId="25D6F661" w14:textId="77777777" w:rsidR="00A94EB2" w:rsidRDefault="00A94EB2" w:rsidP="00A94EB2">
      <w:pPr>
        <w:suppressAutoHyphens/>
        <w:wordWrap w:val="0"/>
        <w:overflowPunct/>
        <w:jc w:val="left"/>
        <w:rPr>
          <w:rFonts w:hAnsi="Times New Roman" w:cs="Times New Roman" w:hint="default"/>
          <w:szCs w:val="24"/>
        </w:rPr>
      </w:pPr>
      <w:r>
        <w:rPr>
          <w:rFonts w:hAnsi="Times New Roman" w:cs="Times New Roman"/>
          <w:szCs w:val="24"/>
        </w:rPr>
        <w:t xml:space="preserve">　　　　　果樹園のかん水方法としては、スピードスプレーヤ、スプリンクラー、ホース</w:t>
      </w:r>
    </w:p>
    <w:p w14:paraId="42B6BA1C" w14:textId="77777777" w:rsidR="00A94EB2" w:rsidRDefault="00A94EB2" w:rsidP="00A94EB2">
      <w:pPr>
        <w:suppressAutoHyphens/>
        <w:wordWrap w:val="0"/>
        <w:overflowPunct/>
        <w:ind w:leftChars="400" w:left="964" w:rightChars="-56" w:right="-135"/>
        <w:jc w:val="left"/>
        <w:rPr>
          <w:rFonts w:hAnsi="Times New Roman" w:cs="Times New Roman" w:hint="default"/>
          <w:szCs w:val="24"/>
        </w:rPr>
      </w:pPr>
      <w:r>
        <w:rPr>
          <w:rFonts w:hAnsi="Times New Roman" w:cs="Times New Roman"/>
          <w:szCs w:val="24"/>
        </w:rPr>
        <w:t>などを利用した散水かん水法や、小孔やエミッターと呼ばれる浸出ノズルの付いたチューブなどを利用した点滴かん水法などがある。施設を利用したかん水方法としては、設備経費や労力面からみても点滴かん水方法が有利であり、節水のみならず、わい化栽培の栽植様式に合ったかん水方法である。</w:t>
      </w:r>
    </w:p>
    <w:p w14:paraId="770E99F6" w14:textId="77777777" w:rsidR="00A94EB2" w:rsidRDefault="00A94EB2" w:rsidP="00A94EB2">
      <w:pPr>
        <w:suppressAutoHyphens/>
        <w:wordWrap w:val="0"/>
        <w:overflowPunct/>
        <w:jc w:val="left"/>
        <w:rPr>
          <w:rFonts w:hAnsi="Times New Roman" w:cs="Times New Roman" w:hint="default"/>
          <w:szCs w:val="24"/>
        </w:rPr>
      </w:pPr>
      <w:r>
        <w:rPr>
          <w:rFonts w:hAnsi="Times New Roman" w:cs="Times New Roman"/>
          <w:szCs w:val="24"/>
        </w:rPr>
        <w:lastRenderedPageBreak/>
        <w:t xml:space="preserve">　　　　　かん水時期を判断する方法としては、テンシオメーターを活用するのが最も便</w:t>
      </w:r>
    </w:p>
    <w:p w14:paraId="063571C0" w14:textId="77777777" w:rsidR="00A94EB2" w:rsidRDefault="00A94EB2" w:rsidP="00A94EB2">
      <w:pPr>
        <w:suppressAutoHyphens/>
        <w:wordWrap w:val="0"/>
        <w:overflowPunct/>
        <w:ind w:rightChars="-56" w:right="-135" w:firstLineChars="400" w:firstLine="964"/>
        <w:jc w:val="left"/>
        <w:rPr>
          <w:rFonts w:hAnsi="Times New Roman" w:cs="Times New Roman" w:hint="default"/>
          <w:szCs w:val="24"/>
        </w:rPr>
      </w:pPr>
      <w:r>
        <w:rPr>
          <w:rFonts w:hAnsi="Times New Roman" w:cs="Times New Roman"/>
          <w:szCs w:val="24"/>
        </w:rPr>
        <w:t>利で確かである。テンシオメーターを幹から80～100cm離れた深さ30cmの位置</w:t>
      </w:r>
    </w:p>
    <w:p w14:paraId="4B597E22" w14:textId="77777777" w:rsidR="00A94EB2" w:rsidRDefault="00A94EB2" w:rsidP="00A94EB2">
      <w:pPr>
        <w:suppressAutoHyphens/>
        <w:wordWrap w:val="0"/>
        <w:overflowPunct/>
        <w:ind w:rightChars="-56" w:right="-135" w:firstLineChars="400" w:firstLine="964"/>
        <w:jc w:val="left"/>
        <w:rPr>
          <w:rFonts w:hAnsi="Times New Roman" w:cs="Times New Roman" w:hint="default"/>
          <w:szCs w:val="24"/>
        </w:rPr>
      </w:pPr>
      <w:r>
        <w:rPr>
          <w:rFonts w:hAnsi="Times New Roman" w:cs="Times New Roman"/>
          <w:szCs w:val="24"/>
        </w:rPr>
        <w:t>に埋設しておき、示度がp</w:t>
      </w:r>
      <w:r>
        <w:rPr>
          <w:rFonts w:hAnsi="Times New Roman" w:cs="Times New Roman" w:hint="default"/>
          <w:szCs w:val="24"/>
        </w:rPr>
        <w:t>F2.8</w:t>
      </w:r>
      <w:r>
        <w:rPr>
          <w:rFonts w:hAnsi="Times New Roman" w:cs="Times New Roman"/>
          <w:szCs w:val="24"/>
        </w:rPr>
        <w:t>を示したらかん水を始める。</w:t>
      </w:r>
    </w:p>
    <w:p w14:paraId="4348BEB6" w14:textId="77777777" w:rsidR="00A94EB2" w:rsidRDefault="00A94EB2" w:rsidP="00A94EB2">
      <w:pPr>
        <w:suppressAutoHyphens/>
        <w:wordWrap w:val="0"/>
        <w:overflowPunct/>
        <w:ind w:rightChars="-56" w:right="-135"/>
        <w:jc w:val="left"/>
        <w:rPr>
          <w:rFonts w:hAnsi="Times New Roman" w:cs="Times New Roman" w:hint="default"/>
          <w:szCs w:val="24"/>
        </w:rPr>
      </w:pPr>
      <w:r>
        <w:rPr>
          <w:rFonts w:hAnsi="Times New Roman" w:cs="Times New Roman"/>
          <w:szCs w:val="24"/>
        </w:rPr>
        <w:t xml:space="preserve">　　　　　テンシオメーターがない場合は、干天日（降水量５m</w:t>
      </w:r>
      <w:r>
        <w:rPr>
          <w:rFonts w:hAnsi="Times New Roman" w:cs="Times New Roman" w:hint="default"/>
          <w:szCs w:val="24"/>
        </w:rPr>
        <w:t>m</w:t>
      </w:r>
      <w:r>
        <w:rPr>
          <w:rFonts w:hAnsi="Times New Roman" w:cs="Times New Roman"/>
          <w:szCs w:val="24"/>
        </w:rPr>
        <w:t>未満の日）が２週間程度</w:t>
      </w:r>
    </w:p>
    <w:p w14:paraId="58C91638" w14:textId="77777777" w:rsidR="00A94EB2" w:rsidRDefault="00A94EB2" w:rsidP="00A94EB2">
      <w:pPr>
        <w:suppressAutoHyphens/>
        <w:wordWrap w:val="0"/>
        <w:overflowPunct/>
        <w:ind w:rightChars="-56" w:right="-135" w:firstLineChars="400" w:firstLine="964"/>
        <w:jc w:val="left"/>
        <w:rPr>
          <w:rFonts w:hAnsi="Times New Roman" w:cs="Times New Roman" w:hint="default"/>
          <w:szCs w:val="24"/>
        </w:rPr>
      </w:pPr>
      <w:r>
        <w:rPr>
          <w:rFonts w:hAnsi="Times New Roman" w:cs="Times New Roman"/>
          <w:szCs w:val="24"/>
        </w:rPr>
        <w:t>続いたらかん水する。１回のかん水量は20</w:t>
      </w:r>
      <w:r>
        <w:rPr>
          <w:rFonts w:hAnsi="Times New Roman" w:cs="Times New Roman" w:hint="default"/>
          <w:szCs w:val="24"/>
        </w:rPr>
        <w:t>mm</w:t>
      </w:r>
      <w:r>
        <w:rPr>
          <w:rFonts w:hAnsi="Times New Roman" w:cs="Times New Roman"/>
          <w:szCs w:val="24"/>
        </w:rPr>
        <w:t>（１m</w:t>
      </w:r>
      <w:r w:rsidRPr="00F82ACF">
        <w:rPr>
          <w:rFonts w:hAnsi="Times New Roman" w:cs="Times New Roman" w:hint="default"/>
          <w:szCs w:val="24"/>
          <w:vertAlign w:val="superscript"/>
        </w:rPr>
        <w:t>2</w:t>
      </w:r>
      <w:r>
        <w:rPr>
          <w:rFonts w:hAnsi="Times New Roman" w:cs="Times New Roman"/>
          <w:szCs w:val="24"/>
        </w:rPr>
        <w:t>当たり20L）程度とする。</w:t>
      </w:r>
    </w:p>
    <w:p w14:paraId="356654D6" w14:textId="77777777" w:rsidR="00A94EB2" w:rsidRPr="00B62B65" w:rsidRDefault="00A94EB2" w:rsidP="00A94EB2">
      <w:pPr>
        <w:suppressAutoHyphens/>
        <w:wordWrap w:val="0"/>
        <w:overflowPunct/>
        <w:ind w:firstLineChars="300" w:firstLine="723"/>
        <w:jc w:val="left"/>
        <w:rPr>
          <w:rFonts w:hAnsi="Times New Roman" w:cs="Times New Roman" w:hint="default"/>
          <w:szCs w:val="24"/>
        </w:rPr>
      </w:pPr>
      <w:r>
        <w:rPr>
          <w:rFonts w:hAnsi="Times New Roman" w:cs="Times New Roman"/>
          <w:szCs w:val="24"/>
        </w:rPr>
        <w:t>ウ　草刈り</w:t>
      </w:r>
    </w:p>
    <w:p w14:paraId="31D15E33" w14:textId="77777777" w:rsidR="00A94EB2" w:rsidRDefault="00A94EB2" w:rsidP="00A94EB2">
      <w:pPr>
        <w:suppressAutoHyphens/>
        <w:wordWrap w:val="0"/>
        <w:overflowPunct/>
        <w:jc w:val="left"/>
        <w:rPr>
          <w:rFonts w:hAnsi="Times New Roman" w:cs="Times New Roman" w:hint="default"/>
          <w:szCs w:val="24"/>
        </w:rPr>
      </w:pPr>
      <w:r>
        <w:rPr>
          <w:rFonts w:hAnsi="Times New Roman" w:cs="Times New Roman"/>
          <w:szCs w:val="24"/>
        </w:rPr>
        <w:t xml:space="preserve">　　　　　草からの蒸散を防ぐため、草刈りをこまめに行い、樹冠下に敷き草する。</w:t>
      </w:r>
    </w:p>
    <w:p w14:paraId="7E219393" w14:textId="481796CE" w:rsidR="00A94EB2" w:rsidRPr="00A94EB2" w:rsidRDefault="00A94EB2" w:rsidP="00470637">
      <w:pPr>
        <w:suppressAutoHyphens/>
        <w:overflowPunct/>
        <w:ind w:firstLineChars="100" w:firstLine="241"/>
        <w:rPr>
          <w:rFonts w:cs="ＭＳ ゴシック" w:hint="default"/>
        </w:rPr>
      </w:pPr>
    </w:p>
    <w:p w14:paraId="7432EB0A" w14:textId="362F23BD" w:rsidR="004E1D89" w:rsidRPr="00FE457A" w:rsidRDefault="004E1D89" w:rsidP="00470637">
      <w:pPr>
        <w:suppressAutoHyphens/>
        <w:overflowPunct/>
        <w:ind w:firstLineChars="100" w:firstLine="241"/>
        <w:rPr>
          <w:rFonts w:cs="ＭＳ ゴシック" w:hint="default"/>
        </w:rPr>
      </w:pPr>
      <w:r>
        <w:rPr>
          <w:rFonts w:cs="ＭＳ ゴシック"/>
        </w:rPr>
        <w:t>（</w:t>
      </w:r>
      <w:r w:rsidR="003C69EC">
        <w:rPr>
          <w:rFonts w:cs="ＭＳ ゴシック"/>
        </w:rPr>
        <w:t>1</w:t>
      </w:r>
      <w:r w:rsidR="00631B93">
        <w:rPr>
          <w:rFonts w:cs="ＭＳ ゴシック"/>
        </w:rPr>
        <w:t>5</w:t>
      </w:r>
      <w:r>
        <w:rPr>
          <w:rFonts w:cs="ＭＳ ゴシック"/>
        </w:rPr>
        <w:t>）</w:t>
      </w:r>
      <w:r w:rsidRPr="00FE457A">
        <w:rPr>
          <w:rFonts w:cs="ＭＳ ゴシック" w:hint="default"/>
        </w:rPr>
        <w:t>ビターピット対策</w:t>
      </w:r>
    </w:p>
    <w:p w14:paraId="606FD53E" w14:textId="77777777" w:rsidR="004E1D89" w:rsidRDefault="004E1D89" w:rsidP="00470637">
      <w:pPr>
        <w:suppressAutoHyphens/>
        <w:overflowPunct/>
        <w:ind w:left="723" w:hangingChars="300" w:hanging="723"/>
        <w:rPr>
          <w:rFonts w:cs="ＭＳ ゴシック" w:hint="default"/>
        </w:rPr>
      </w:pPr>
      <w:r w:rsidRPr="00FE457A">
        <w:rPr>
          <w:rFonts w:cs="ＭＳ ゴシック" w:hint="default"/>
        </w:rPr>
        <w:t xml:space="preserve">      </w:t>
      </w:r>
      <w:r>
        <w:rPr>
          <w:rFonts w:cs="ＭＳ ゴシック"/>
        </w:rPr>
        <w:t xml:space="preserve">　ビターピットは</w:t>
      </w:r>
      <w:r w:rsidRPr="00FE457A">
        <w:rPr>
          <w:rFonts w:cs="ＭＳ ゴシック" w:hint="default"/>
        </w:rPr>
        <w:t>、幼果期の少雨、夏期高温</w:t>
      </w:r>
      <w:r>
        <w:rPr>
          <w:rFonts w:cs="ＭＳ ゴシック"/>
        </w:rPr>
        <w:t>の気象条件下で発生しやすい。近年、この条件が続いているため、積極的にビターピット対策を実施する。</w:t>
      </w:r>
    </w:p>
    <w:p w14:paraId="3D549A0B" w14:textId="77777777" w:rsidR="004E1D89" w:rsidRDefault="004E1D89" w:rsidP="00470637">
      <w:pPr>
        <w:suppressAutoHyphens/>
        <w:overflowPunct/>
        <w:ind w:leftChars="300" w:left="723" w:rightChars="-56" w:right="-135" w:firstLineChars="100" w:firstLine="241"/>
        <w:rPr>
          <w:rFonts w:cs="ＭＳ ゴシック" w:hint="default"/>
        </w:rPr>
      </w:pPr>
      <w:r w:rsidRPr="00FE457A">
        <w:rPr>
          <w:rFonts w:cs="ＭＳ ゴシック" w:hint="default"/>
        </w:rPr>
        <w:t>下表によりカルシウム剤を直接果実に付着するように散布す</w:t>
      </w:r>
      <w:r>
        <w:rPr>
          <w:rFonts w:cs="ＭＳ ゴシック"/>
        </w:rPr>
        <w:t>る。</w:t>
      </w:r>
      <w:r w:rsidRPr="00FE457A">
        <w:rPr>
          <w:rFonts w:cs="ＭＳ ゴシック" w:hint="default"/>
        </w:rPr>
        <w:t>樹勢の弱い樹や</w:t>
      </w:r>
    </w:p>
    <w:p w14:paraId="71A66EC3" w14:textId="77777777" w:rsidR="004E1D89" w:rsidRDefault="004E1D89" w:rsidP="00470637">
      <w:pPr>
        <w:suppressAutoHyphens/>
        <w:overflowPunct/>
        <w:ind w:leftChars="300" w:left="723" w:rightChars="-233" w:right="-561"/>
        <w:rPr>
          <w:rFonts w:cs="ＭＳ ゴシック" w:hint="default"/>
        </w:rPr>
      </w:pPr>
      <w:r w:rsidRPr="00FE457A">
        <w:rPr>
          <w:rFonts w:cs="ＭＳ ゴシック" w:hint="default"/>
        </w:rPr>
        <w:t>高温時、あるいは干ばつ時には薬害発生（葉縁褐変</w:t>
      </w:r>
      <w:r>
        <w:rPr>
          <w:rFonts w:cs="ＭＳ ゴシック"/>
        </w:rPr>
        <w:t>など</w:t>
      </w:r>
      <w:r w:rsidRPr="00FE457A">
        <w:rPr>
          <w:rFonts w:cs="ＭＳ ゴシック" w:hint="default"/>
        </w:rPr>
        <w:t>）の恐れがあるので避ける。</w:t>
      </w:r>
    </w:p>
    <w:p w14:paraId="18F415B8" w14:textId="77777777" w:rsidR="004E1D89" w:rsidRDefault="004E1D89" w:rsidP="00470637">
      <w:pPr>
        <w:suppressAutoHyphens/>
        <w:overflowPunct/>
        <w:ind w:leftChars="200" w:left="482" w:firstLineChars="100" w:firstLine="241"/>
        <w:jc w:val="left"/>
        <w:rPr>
          <w:rFonts w:cs="ＭＳ ゴシック" w:hint="default"/>
        </w:rPr>
      </w:pPr>
    </w:p>
    <w:tbl>
      <w:tblPr>
        <w:tblStyle w:val="a7"/>
        <w:tblpPr w:leftFromText="142" w:rightFromText="142" w:vertAnchor="text" w:horzAnchor="margin" w:tblpXSpec="right" w:tblpY="438"/>
        <w:tblW w:w="0" w:type="auto"/>
        <w:tblLook w:val="04A0" w:firstRow="1" w:lastRow="0" w:firstColumn="1" w:lastColumn="0" w:noHBand="0" w:noVBand="1"/>
      </w:tblPr>
      <w:tblGrid>
        <w:gridCol w:w="1696"/>
        <w:gridCol w:w="2552"/>
        <w:gridCol w:w="1276"/>
        <w:gridCol w:w="2126"/>
        <w:gridCol w:w="1276"/>
      </w:tblGrid>
      <w:tr w:rsidR="004E1D89" w14:paraId="1AC67666" w14:textId="77777777" w:rsidTr="00A519F7">
        <w:tc>
          <w:tcPr>
            <w:tcW w:w="1696" w:type="dxa"/>
          </w:tcPr>
          <w:p w14:paraId="66F1F674" w14:textId="77777777" w:rsidR="004E1D89" w:rsidRDefault="004E1D89" w:rsidP="00261B85">
            <w:pPr>
              <w:suppressAutoHyphens/>
              <w:overflowPunct/>
              <w:spacing w:line="300" w:lineRule="exact"/>
              <w:jc w:val="center"/>
              <w:rPr>
                <w:rFonts w:cs="ＭＳ ゴシック" w:hint="default"/>
              </w:rPr>
            </w:pPr>
            <w:r>
              <w:rPr>
                <w:rFonts w:cs="ＭＳ ゴシック"/>
              </w:rPr>
              <w:t>資材名</w:t>
            </w:r>
          </w:p>
        </w:tc>
        <w:tc>
          <w:tcPr>
            <w:tcW w:w="2552" w:type="dxa"/>
          </w:tcPr>
          <w:p w14:paraId="6B88AC56" w14:textId="77777777" w:rsidR="004E1D89" w:rsidRDefault="004E1D89" w:rsidP="00261B85">
            <w:pPr>
              <w:suppressAutoHyphens/>
              <w:overflowPunct/>
              <w:spacing w:line="300" w:lineRule="exact"/>
              <w:jc w:val="center"/>
              <w:rPr>
                <w:rFonts w:cs="ＭＳ ゴシック" w:hint="default"/>
              </w:rPr>
            </w:pPr>
            <w:r>
              <w:rPr>
                <w:rFonts w:cs="ＭＳ ゴシック"/>
              </w:rPr>
              <w:t>散布時期</w:t>
            </w:r>
          </w:p>
          <w:p w14:paraId="7548442B" w14:textId="77777777" w:rsidR="004E1D89" w:rsidRDefault="004E1D89" w:rsidP="00261B85">
            <w:pPr>
              <w:suppressAutoHyphens/>
              <w:overflowPunct/>
              <w:spacing w:line="300" w:lineRule="exact"/>
              <w:jc w:val="center"/>
              <w:rPr>
                <w:rFonts w:cs="ＭＳ ゴシック" w:hint="default"/>
              </w:rPr>
            </w:pPr>
            <w:r>
              <w:rPr>
                <w:rFonts w:cs="ＭＳ ゴシック"/>
              </w:rPr>
              <w:t>（散布間隔）</w:t>
            </w:r>
          </w:p>
        </w:tc>
        <w:tc>
          <w:tcPr>
            <w:tcW w:w="1276" w:type="dxa"/>
          </w:tcPr>
          <w:p w14:paraId="706C193C" w14:textId="77777777" w:rsidR="004E1D89" w:rsidRDefault="004E1D89" w:rsidP="00261B85">
            <w:pPr>
              <w:suppressAutoHyphens/>
              <w:overflowPunct/>
              <w:spacing w:line="300" w:lineRule="exact"/>
              <w:jc w:val="center"/>
              <w:rPr>
                <w:rFonts w:cs="ＭＳ ゴシック" w:hint="default"/>
              </w:rPr>
            </w:pPr>
            <w:r>
              <w:rPr>
                <w:rFonts w:cs="ＭＳ ゴシック"/>
              </w:rPr>
              <w:t>資材形状</w:t>
            </w:r>
          </w:p>
        </w:tc>
        <w:tc>
          <w:tcPr>
            <w:tcW w:w="2126" w:type="dxa"/>
          </w:tcPr>
          <w:p w14:paraId="7E10F71F" w14:textId="77777777" w:rsidR="004E1D89" w:rsidRDefault="004E1D89" w:rsidP="00261B85">
            <w:pPr>
              <w:suppressAutoHyphens/>
              <w:overflowPunct/>
              <w:spacing w:line="300" w:lineRule="exact"/>
              <w:jc w:val="center"/>
              <w:rPr>
                <w:rFonts w:cs="ＭＳ ゴシック" w:hint="default"/>
              </w:rPr>
            </w:pPr>
            <w:r>
              <w:rPr>
                <w:rFonts w:cs="ＭＳ ゴシック"/>
              </w:rPr>
              <w:t>水100ℓ当たり</w:t>
            </w:r>
          </w:p>
          <w:p w14:paraId="6BE568DB" w14:textId="77777777" w:rsidR="004E1D89" w:rsidRDefault="004E1D89" w:rsidP="00261B85">
            <w:pPr>
              <w:suppressAutoHyphens/>
              <w:overflowPunct/>
              <w:spacing w:line="300" w:lineRule="exact"/>
              <w:jc w:val="center"/>
              <w:rPr>
                <w:rFonts w:cs="ＭＳ ゴシック" w:hint="default"/>
              </w:rPr>
            </w:pPr>
            <w:r>
              <w:rPr>
                <w:rFonts w:cs="ＭＳ ゴシック"/>
              </w:rPr>
              <w:t>使用量（倍数）</w:t>
            </w:r>
          </w:p>
        </w:tc>
        <w:tc>
          <w:tcPr>
            <w:tcW w:w="1276" w:type="dxa"/>
          </w:tcPr>
          <w:p w14:paraId="5AF4787E" w14:textId="77777777" w:rsidR="004E1D89" w:rsidRDefault="004E1D89" w:rsidP="00261B85">
            <w:pPr>
              <w:suppressAutoHyphens/>
              <w:overflowPunct/>
              <w:spacing w:line="300" w:lineRule="exact"/>
              <w:jc w:val="center"/>
              <w:rPr>
                <w:rFonts w:cs="ＭＳ ゴシック" w:hint="default"/>
              </w:rPr>
            </w:pPr>
            <w:r>
              <w:rPr>
                <w:rFonts w:cs="ＭＳ ゴシック"/>
              </w:rPr>
              <w:t>散布回数</w:t>
            </w:r>
          </w:p>
          <w:p w14:paraId="6FBF5901" w14:textId="77777777" w:rsidR="004E1D89" w:rsidRDefault="004E1D89" w:rsidP="00261B85">
            <w:pPr>
              <w:suppressAutoHyphens/>
              <w:overflowPunct/>
              <w:spacing w:line="300" w:lineRule="exact"/>
              <w:jc w:val="center"/>
              <w:rPr>
                <w:rFonts w:cs="ＭＳ ゴシック" w:hint="default"/>
              </w:rPr>
            </w:pPr>
            <w:r>
              <w:rPr>
                <w:rFonts w:cs="ＭＳ ゴシック"/>
              </w:rPr>
              <w:t>（回）</w:t>
            </w:r>
          </w:p>
        </w:tc>
      </w:tr>
      <w:tr w:rsidR="004E1D89" w14:paraId="08C9F3EB" w14:textId="77777777" w:rsidTr="00A519F7">
        <w:tc>
          <w:tcPr>
            <w:tcW w:w="1696" w:type="dxa"/>
          </w:tcPr>
          <w:p w14:paraId="4AB8E46C" w14:textId="77777777" w:rsidR="004E1D89" w:rsidRDefault="004E1D89" w:rsidP="00261B85">
            <w:pPr>
              <w:suppressAutoHyphens/>
              <w:overflowPunct/>
              <w:spacing w:line="300" w:lineRule="exact"/>
              <w:jc w:val="left"/>
              <w:rPr>
                <w:rFonts w:cs="ＭＳ ゴシック" w:hint="default"/>
              </w:rPr>
            </w:pPr>
            <w:r>
              <w:rPr>
                <w:rFonts w:cs="ＭＳ ゴシック"/>
              </w:rPr>
              <w:t>スイカル</w:t>
            </w:r>
          </w:p>
        </w:tc>
        <w:tc>
          <w:tcPr>
            <w:tcW w:w="2552" w:type="dxa"/>
          </w:tcPr>
          <w:p w14:paraId="321FD402"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６月上旬～９月中旬</w:t>
            </w:r>
          </w:p>
          <w:p w14:paraId="0A15233A"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(10日以上)</w:t>
            </w:r>
          </w:p>
        </w:tc>
        <w:tc>
          <w:tcPr>
            <w:tcW w:w="1276" w:type="dxa"/>
          </w:tcPr>
          <w:p w14:paraId="67F51B05"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粉状</w:t>
            </w:r>
          </w:p>
        </w:tc>
        <w:tc>
          <w:tcPr>
            <w:tcW w:w="2126" w:type="dxa"/>
          </w:tcPr>
          <w:p w14:paraId="411A7C70"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3</w:t>
            </w:r>
            <w:r>
              <w:rPr>
                <w:rFonts w:cs="ＭＳ ゴシック"/>
              </w:rPr>
              <w:t>3</w:t>
            </w:r>
            <w:r w:rsidRPr="00C13D75">
              <w:rPr>
                <w:rFonts w:cs="ＭＳ ゴシック"/>
              </w:rPr>
              <w:t>0ｇ（300倍）</w:t>
            </w:r>
          </w:p>
        </w:tc>
        <w:tc>
          <w:tcPr>
            <w:tcW w:w="1276" w:type="dxa"/>
          </w:tcPr>
          <w:p w14:paraId="3024A490" w14:textId="77777777" w:rsidR="004E1D89" w:rsidRDefault="004E1D89" w:rsidP="00261B85">
            <w:pPr>
              <w:suppressAutoHyphens/>
              <w:overflowPunct/>
              <w:spacing w:line="300" w:lineRule="exact"/>
              <w:jc w:val="center"/>
              <w:rPr>
                <w:rFonts w:cs="ＭＳ ゴシック" w:hint="default"/>
              </w:rPr>
            </w:pPr>
            <w:r>
              <w:rPr>
                <w:rFonts w:cs="ＭＳ ゴシック"/>
              </w:rPr>
              <w:t>３～５</w:t>
            </w:r>
          </w:p>
        </w:tc>
      </w:tr>
      <w:tr w:rsidR="004E1D89" w14:paraId="7450761A" w14:textId="77777777" w:rsidTr="00A519F7">
        <w:tc>
          <w:tcPr>
            <w:tcW w:w="1696" w:type="dxa"/>
          </w:tcPr>
          <w:p w14:paraId="469F3C69" w14:textId="77777777" w:rsidR="004E1D89" w:rsidRDefault="004E1D89" w:rsidP="00261B85">
            <w:pPr>
              <w:suppressAutoHyphens/>
              <w:overflowPunct/>
              <w:spacing w:line="300" w:lineRule="exact"/>
              <w:jc w:val="left"/>
              <w:rPr>
                <w:rFonts w:cs="ＭＳ ゴシック" w:hint="default"/>
              </w:rPr>
            </w:pPr>
            <w:r>
              <w:rPr>
                <w:rFonts w:cs="ＭＳ ゴシック"/>
              </w:rPr>
              <w:t>セルバイン</w:t>
            </w:r>
          </w:p>
        </w:tc>
        <w:tc>
          <w:tcPr>
            <w:tcW w:w="2552" w:type="dxa"/>
          </w:tcPr>
          <w:p w14:paraId="65DD7144"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６月上旬～９月上旬</w:t>
            </w:r>
          </w:p>
          <w:p w14:paraId="7B4F37D5"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(10日以上)</w:t>
            </w:r>
          </w:p>
        </w:tc>
        <w:tc>
          <w:tcPr>
            <w:tcW w:w="1276" w:type="dxa"/>
          </w:tcPr>
          <w:p w14:paraId="291DE96E"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粉状</w:t>
            </w:r>
          </w:p>
        </w:tc>
        <w:tc>
          <w:tcPr>
            <w:tcW w:w="2126" w:type="dxa"/>
          </w:tcPr>
          <w:p w14:paraId="7B90EEF5"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250ｇ（400倍）</w:t>
            </w:r>
          </w:p>
        </w:tc>
        <w:tc>
          <w:tcPr>
            <w:tcW w:w="1276" w:type="dxa"/>
          </w:tcPr>
          <w:p w14:paraId="022C3095" w14:textId="77777777" w:rsidR="004E1D89" w:rsidRDefault="004E1D89" w:rsidP="00261B85">
            <w:pPr>
              <w:suppressAutoHyphens/>
              <w:overflowPunct/>
              <w:spacing w:line="300" w:lineRule="exact"/>
              <w:jc w:val="center"/>
              <w:rPr>
                <w:rFonts w:cs="ＭＳ ゴシック" w:hint="default"/>
              </w:rPr>
            </w:pPr>
            <w:r>
              <w:rPr>
                <w:rFonts w:cs="ＭＳ ゴシック"/>
              </w:rPr>
              <w:t>３～５</w:t>
            </w:r>
          </w:p>
        </w:tc>
      </w:tr>
      <w:tr w:rsidR="004E1D89" w14:paraId="17C1CED8" w14:textId="77777777" w:rsidTr="00A519F7">
        <w:tc>
          <w:tcPr>
            <w:tcW w:w="1696" w:type="dxa"/>
          </w:tcPr>
          <w:p w14:paraId="4DCFC992" w14:textId="77777777" w:rsidR="004E1D89" w:rsidRDefault="004E1D89" w:rsidP="00261B85">
            <w:pPr>
              <w:suppressAutoHyphens/>
              <w:overflowPunct/>
              <w:spacing w:line="300" w:lineRule="exact"/>
              <w:jc w:val="left"/>
              <w:rPr>
                <w:rFonts w:cs="ＭＳ ゴシック" w:hint="default"/>
              </w:rPr>
            </w:pPr>
            <w:r>
              <w:rPr>
                <w:rFonts w:cs="ＭＳ ゴシック"/>
              </w:rPr>
              <w:t>アグリメイト</w:t>
            </w:r>
          </w:p>
        </w:tc>
        <w:tc>
          <w:tcPr>
            <w:tcW w:w="2552" w:type="dxa"/>
          </w:tcPr>
          <w:p w14:paraId="3774B5D7"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６月上旬～９月中旬</w:t>
            </w:r>
          </w:p>
          <w:p w14:paraId="1370BDBE"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(15日以上)</w:t>
            </w:r>
          </w:p>
        </w:tc>
        <w:tc>
          <w:tcPr>
            <w:tcW w:w="1276" w:type="dxa"/>
          </w:tcPr>
          <w:p w14:paraId="672BE42F"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液状</w:t>
            </w:r>
          </w:p>
        </w:tc>
        <w:tc>
          <w:tcPr>
            <w:tcW w:w="2126" w:type="dxa"/>
          </w:tcPr>
          <w:p w14:paraId="19DDC7D4" w14:textId="77777777" w:rsidR="004E1D89" w:rsidRPr="00C13D75" w:rsidRDefault="004E1D89" w:rsidP="00261B85">
            <w:pPr>
              <w:suppressAutoHyphens/>
              <w:overflowPunct/>
              <w:spacing w:line="300" w:lineRule="exact"/>
              <w:jc w:val="center"/>
              <w:rPr>
                <w:rFonts w:cs="ＭＳ ゴシック" w:hint="default"/>
              </w:rPr>
            </w:pPr>
            <w:r w:rsidRPr="00C13D75">
              <w:rPr>
                <w:rFonts w:cs="ＭＳ ゴシック"/>
              </w:rPr>
              <w:t>200㎖（500倍）</w:t>
            </w:r>
          </w:p>
        </w:tc>
        <w:tc>
          <w:tcPr>
            <w:tcW w:w="1276" w:type="dxa"/>
          </w:tcPr>
          <w:p w14:paraId="6C47C0F1" w14:textId="77777777" w:rsidR="004E1D89" w:rsidRDefault="004E1D89" w:rsidP="00261B85">
            <w:pPr>
              <w:suppressAutoHyphens/>
              <w:overflowPunct/>
              <w:spacing w:line="300" w:lineRule="exact"/>
              <w:jc w:val="center"/>
              <w:rPr>
                <w:rFonts w:cs="ＭＳ ゴシック" w:hint="default"/>
              </w:rPr>
            </w:pPr>
            <w:r>
              <w:rPr>
                <w:rFonts w:cs="ＭＳ ゴシック"/>
              </w:rPr>
              <w:t>５</w:t>
            </w:r>
          </w:p>
        </w:tc>
      </w:tr>
    </w:tbl>
    <w:p w14:paraId="01290086" w14:textId="77777777" w:rsidR="004E1D89" w:rsidRDefault="004E1D89" w:rsidP="00470637">
      <w:pPr>
        <w:suppressAutoHyphens/>
        <w:overflowPunct/>
        <w:ind w:firstLineChars="300" w:firstLine="723"/>
        <w:jc w:val="left"/>
        <w:rPr>
          <w:rFonts w:cs="ＭＳ ゴシック" w:hint="default"/>
        </w:rPr>
      </w:pPr>
      <w:r>
        <w:rPr>
          <w:rFonts w:cs="ＭＳ ゴシック"/>
        </w:rPr>
        <w:t>カルシウム剤の散布方法</w:t>
      </w:r>
    </w:p>
    <w:p w14:paraId="1D05D62B" w14:textId="77777777" w:rsidR="004E1D89" w:rsidRPr="00B37472" w:rsidRDefault="004E1D89" w:rsidP="00470637">
      <w:pPr>
        <w:suppressAutoHyphens/>
        <w:overflowPunct/>
        <w:jc w:val="left"/>
        <w:rPr>
          <w:rFonts w:hint="default"/>
          <w:szCs w:val="24"/>
        </w:rPr>
      </w:pPr>
    </w:p>
    <w:p w14:paraId="03F60006" w14:textId="77777777" w:rsidR="004E1D89" w:rsidRDefault="004E1D89" w:rsidP="00470637">
      <w:pPr>
        <w:suppressAutoHyphens/>
        <w:overflowPunct/>
        <w:jc w:val="left"/>
        <w:rPr>
          <w:rFonts w:hint="default"/>
          <w:szCs w:val="24"/>
        </w:rPr>
      </w:pPr>
    </w:p>
    <w:p w14:paraId="0F6BA157" w14:textId="77777777" w:rsidR="004E1D89" w:rsidRDefault="004E1D89" w:rsidP="00470637">
      <w:pPr>
        <w:suppressAutoHyphens/>
        <w:overflowPunct/>
        <w:jc w:val="left"/>
        <w:rPr>
          <w:rFonts w:hint="default"/>
          <w:szCs w:val="24"/>
        </w:rPr>
      </w:pPr>
    </w:p>
    <w:p w14:paraId="2F193673" w14:textId="77777777" w:rsidR="004E1D89" w:rsidRDefault="004E1D89" w:rsidP="00470637">
      <w:pPr>
        <w:suppressAutoHyphens/>
        <w:overflowPunct/>
        <w:jc w:val="left"/>
        <w:rPr>
          <w:rFonts w:hint="default"/>
          <w:szCs w:val="24"/>
        </w:rPr>
      </w:pPr>
    </w:p>
    <w:p w14:paraId="754A9F92" w14:textId="77777777" w:rsidR="004E1D89" w:rsidRDefault="004E1D89" w:rsidP="00470637">
      <w:pPr>
        <w:suppressAutoHyphens/>
        <w:overflowPunct/>
        <w:jc w:val="left"/>
        <w:rPr>
          <w:rFonts w:hint="default"/>
          <w:szCs w:val="24"/>
        </w:rPr>
      </w:pPr>
    </w:p>
    <w:p w14:paraId="4AD898AA" w14:textId="77777777" w:rsidR="004E1D89" w:rsidRDefault="004E1D89" w:rsidP="00470637">
      <w:pPr>
        <w:suppressAutoHyphens/>
        <w:overflowPunct/>
        <w:jc w:val="left"/>
        <w:rPr>
          <w:rFonts w:hint="default"/>
          <w:szCs w:val="24"/>
        </w:rPr>
      </w:pPr>
    </w:p>
    <w:p w14:paraId="0AB19005" w14:textId="77777777" w:rsidR="00973EC7" w:rsidRDefault="00973EC7" w:rsidP="00470637">
      <w:pPr>
        <w:ind w:firstLineChars="100" w:firstLine="241"/>
        <w:rPr>
          <w:rFonts w:hint="default"/>
        </w:rPr>
      </w:pPr>
    </w:p>
    <w:p w14:paraId="6855A0B5" w14:textId="723C55C2" w:rsidR="00EA3161" w:rsidRDefault="00EA3161" w:rsidP="00470637">
      <w:pPr>
        <w:ind w:firstLineChars="100" w:firstLine="241"/>
        <w:rPr>
          <w:rFonts w:hint="default"/>
        </w:rPr>
      </w:pPr>
    </w:p>
    <w:p w14:paraId="0FB2EBF7" w14:textId="77777777" w:rsidR="009B5D02" w:rsidRDefault="009B5D02" w:rsidP="00470637">
      <w:pPr>
        <w:ind w:firstLineChars="100" w:firstLine="241"/>
        <w:rPr>
          <w:rFonts w:hint="default"/>
        </w:rPr>
      </w:pPr>
    </w:p>
    <w:p w14:paraId="55744031" w14:textId="0B200F8C" w:rsidR="004E1D89" w:rsidRDefault="004E1D89" w:rsidP="00470637">
      <w:pPr>
        <w:ind w:firstLineChars="100" w:firstLine="241"/>
        <w:rPr>
          <w:rFonts w:hint="default"/>
        </w:rPr>
      </w:pPr>
      <w:r>
        <w:t>（</w:t>
      </w:r>
      <w:r w:rsidR="003C69EC">
        <w:t>1</w:t>
      </w:r>
      <w:r w:rsidR="00631B93">
        <w:rPr>
          <w:rFonts w:hint="default"/>
        </w:rPr>
        <w:t>6</w:t>
      </w:r>
      <w:r>
        <w:t>）縮果病（ホウ素欠乏）対策</w:t>
      </w:r>
    </w:p>
    <w:p w14:paraId="67CF7F33" w14:textId="37AEFA89" w:rsidR="004E1D89" w:rsidRDefault="004E1D89" w:rsidP="00470637">
      <w:pPr>
        <w:ind w:left="723" w:hangingChars="300" w:hanging="723"/>
        <w:rPr>
          <w:rFonts w:hint="default"/>
        </w:rPr>
      </w:pPr>
      <w:r>
        <w:t xml:space="preserve">　　　　欠乏症状が見られたら、直ちにソリボー（葉面散布用ホウ酸塩肥料）を1,000倍　　（水100ℓ当たり100g）の濃度で７～10日おきに２回散布する。</w:t>
      </w:r>
    </w:p>
    <w:p w14:paraId="1E4FBAD8" w14:textId="2C2270D1" w:rsidR="004E1D89" w:rsidRDefault="004E1D89" w:rsidP="00470637">
      <w:pPr>
        <w:ind w:left="723" w:hangingChars="300" w:hanging="723"/>
        <w:rPr>
          <w:rFonts w:hint="default"/>
        </w:rPr>
      </w:pPr>
      <w:r>
        <w:t xml:space="preserve">　　　　</w:t>
      </w:r>
    </w:p>
    <w:p w14:paraId="6DB8F652" w14:textId="478AE13B" w:rsidR="00397F98" w:rsidRPr="00DF4B2C" w:rsidRDefault="00122F1E" w:rsidP="00404621">
      <w:pPr>
        <w:ind w:firstLineChars="100" w:firstLine="241"/>
        <w:rPr>
          <w:rFonts w:hint="default"/>
          <w:color w:val="auto"/>
        </w:rPr>
      </w:pPr>
      <w:r w:rsidRPr="00DF4B2C">
        <w:rPr>
          <w:color w:val="auto"/>
        </w:rPr>
        <w:t>３　その他一般作業</w:t>
      </w:r>
    </w:p>
    <w:p w14:paraId="6BCEA870" w14:textId="080A682A" w:rsidR="00122F1E" w:rsidRPr="00DF4B2C" w:rsidRDefault="00117275" w:rsidP="00C11BF2">
      <w:pPr>
        <w:ind w:firstLineChars="300" w:firstLine="723"/>
        <w:rPr>
          <w:rFonts w:hint="default"/>
          <w:color w:val="auto"/>
        </w:rPr>
      </w:pPr>
      <w:r>
        <w:rPr>
          <w:color w:val="auto"/>
        </w:rPr>
        <w:t>草刈り</w:t>
      </w:r>
    </w:p>
    <w:p w14:paraId="45B19DBF" w14:textId="77777777" w:rsidR="00EA3161" w:rsidRPr="00DF4B2C" w:rsidRDefault="00EA3161" w:rsidP="00873BAD">
      <w:pPr>
        <w:rPr>
          <w:rFonts w:hint="default"/>
          <w:color w:val="auto"/>
        </w:rPr>
      </w:pPr>
    </w:p>
    <w:p w14:paraId="6F485497" w14:textId="74A72E0F" w:rsidR="00122F1E" w:rsidRPr="00DF4B2C" w:rsidRDefault="00122F1E" w:rsidP="00404621">
      <w:pPr>
        <w:ind w:firstLineChars="100" w:firstLine="241"/>
        <w:rPr>
          <w:rFonts w:hint="default"/>
          <w:color w:val="auto"/>
        </w:rPr>
      </w:pPr>
      <w:r w:rsidRPr="00DF4B2C">
        <w:rPr>
          <w:color w:val="auto"/>
        </w:rPr>
        <w:t>４　今後の作業予定</w:t>
      </w:r>
      <w:r w:rsidR="004A2716">
        <w:rPr>
          <w:color w:val="auto"/>
        </w:rPr>
        <w:t>（</w:t>
      </w:r>
      <w:r w:rsidR="00F81C37">
        <w:rPr>
          <w:color w:val="auto"/>
        </w:rPr>
        <w:t>７</w:t>
      </w:r>
      <w:r w:rsidR="004A2716">
        <w:rPr>
          <w:color w:val="auto"/>
        </w:rPr>
        <w:t>月</w:t>
      </w:r>
      <w:r w:rsidR="00310B1C">
        <w:rPr>
          <w:color w:val="auto"/>
        </w:rPr>
        <w:t>25</w:t>
      </w:r>
      <w:r w:rsidR="004A2716">
        <w:rPr>
          <w:color w:val="auto"/>
        </w:rPr>
        <w:t>日～</w:t>
      </w:r>
      <w:r w:rsidR="00310B1C">
        <w:rPr>
          <w:color w:val="auto"/>
        </w:rPr>
        <w:t>８</w:t>
      </w:r>
      <w:r w:rsidR="004A2716">
        <w:rPr>
          <w:color w:val="auto"/>
        </w:rPr>
        <w:t>月</w:t>
      </w:r>
      <w:r w:rsidR="00310B1C">
        <w:rPr>
          <w:color w:val="auto"/>
        </w:rPr>
        <w:t>６</w:t>
      </w:r>
      <w:r w:rsidR="004A2716">
        <w:rPr>
          <w:color w:val="auto"/>
        </w:rPr>
        <w:t>日）</w:t>
      </w:r>
    </w:p>
    <w:p w14:paraId="1127D933" w14:textId="59B17994" w:rsidR="00A24873" w:rsidRDefault="00122F1E" w:rsidP="00117275">
      <w:pPr>
        <w:ind w:leftChars="100" w:left="723" w:hangingChars="200" w:hanging="482"/>
        <w:rPr>
          <w:rFonts w:hint="default"/>
          <w:color w:val="auto"/>
        </w:rPr>
      </w:pPr>
      <w:r w:rsidRPr="00DF4B2C">
        <w:rPr>
          <w:color w:val="auto"/>
        </w:rPr>
        <w:t>（１）</w:t>
      </w:r>
      <w:r w:rsidR="00117275">
        <w:rPr>
          <w:color w:val="auto"/>
        </w:rPr>
        <w:t>見直し</w:t>
      </w:r>
      <w:r w:rsidR="00310B1C">
        <w:rPr>
          <w:color w:val="auto"/>
        </w:rPr>
        <w:t>摘果</w:t>
      </w:r>
      <w:r w:rsidR="00117275">
        <w:rPr>
          <w:color w:val="auto"/>
        </w:rPr>
        <w:t xml:space="preserve">　</w:t>
      </w:r>
      <w:r w:rsidRPr="00DF4B2C">
        <w:rPr>
          <w:color w:val="auto"/>
        </w:rPr>
        <w:t>（２）</w:t>
      </w:r>
      <w:r w:rsidR="006E2FFF">
        <w:rPr>
          <w:color w:val="auto"/>
        </w:rPr>
        <w:t xml:space="preserve">徒長枝整理、支柱入れ、枝吊り　</w:t>
      </w:r>
      <w:r w:rsidR="00A24873">
        <w:rPr>
          <w:color w:val="auto"/>
        </w:rPr>
        <w:t>（３）日焼け防止対策</w:t>
      </w:r>
    </w:p>
    <w:p w14:paraId="1EF72D89" w14:textId="77777777" w:rsidR="00D36205" w:rsidRDefault="00117275" w:rsidP="00D36205">
      <w:pPr>
        <w:ind w:leftChars="100" w:left="723" w:hangingChars="200" w:hanging="482"/>
        <w:rPr>
          <w:rFonts w:hint="default"/>
          <w:color w:val="auto"/>
        </w:rPr>
      </w:pPr>
      <w:r>
        <w:rPr>
          <w:color w:val="auto"/>
        </w:rPr>
        <w:t>（</w:t>
      </w:r>
      <w:r w:rsidR="00D36205">
        <w:rPr>
          <w:color w:val="auto"/>
        </w:rPr>
        <w:t>４</w:t>
      </w:r>
      <w:r w:rsidR="00122F1E" w:rsidRPr="00DF4B2C">
        <w:rPr>
          <w:color w:val="auto"/>
        </w:rPr>
        <w:t>）</w:t>
      </w:r>
      <w:r w:rsidR="00F81C37">
        <w:rPr>
          <w:color w:val="auto"/>
        </w:rPr>
        <w:t>薬剤散布</w:t>
      </w:r>
      <w:r w:rsidR="00D36205">
        <w:rPr>
          <w:color w:val="auto"/>
        </w:rPr>
        <w:t xml:space="preserve">　</w:t>
      </w:r>
      <w:r w:rsidR="00F81C37">
        <w:rPr>
          <w:color w:val="auto"/>
        </w:rPr>
        <w:t>（</w:t>
      </w:r>
      <w:r w:rsidR="00D36205">
        <w:rPr>
          <w:color w:val="auto"/>
        </w:rPr>
        <w:t>５</w:t>
      </w:r>
      <w:r w:rsidR="00F81C37">
        <w:rPr>
          <w:color w:val="auto"/>
        </w:rPr>
        <w:t>）腐らん病対策　（</w:t>
      </w:r>
      <w:r w:rsidR="00D36205">
        <w:rPr>
          <w:color w:val="auto"/>
        </w:rPr>
        <w:t>６</w:t>
      </w:r>
      <w:r w:rsidR="00F81C37">
        <w:rPr>
          <w:color w:val="auto"/>
        </w:rPr>
        <w:t>）</w:t>
      </w:r>
      <w:r w:rsidR="00C529FB">
        <w:rPr>
          <w:color w:val="auto"/>
        </w:rPr>
        <w:t>ビターピット</w:t>
      </w:r>
      <w:r w:rsidR="002F4172">
        <w:rPr>
          <w:color w:val="auto"/>
        </w:rPr>
        <w:t>防止</w:t>
      </w:r>
      <w:r w:rsidR="00C529FB">
        <w:rPr>
          <w:color w:val="auto"/>
        </w:rPr>
        <w:t>対策</w:t>
      </w:r>
      <w:r w:rsidR="0093278A">
        <w:rPr>
          <w:color w:val="auto"/>
        </w:rPr>
        <w:t xml:space="preserve">　</w:t>
      </w:r>
    </w:p>
    <w:p w14:paraId="4237473D" w14:textId="075CF129" w:rsidR="006E2FFF" w:rsidRDefault="006E2FFF" w:rsidP="00D36205">
      <w:pPr>
        <w:ind w:leftChars="100" w:left="723" w:hangingChars="200" w:hanging="482"/>
        <w:rPr>
          <w:rFonts w:hint="default"/>
          <w:color w:val="auto"/>
        </w:rPr>
      </w:pPr>
      <w:r>
        <w:rPr>
          <w:color w:val="auto"/>
        </w:rPr>
        <w:t>（</w:t>
      </w:r>
      <w:r w:rsidR="00D36205">
        <w:rPr>
          <w:color w:val="auto"/>
        </w:rPr>
        <w:t>７</w:t>
      </w:r>
      <w:r>
        <w:rPr>
          <w:color w:val="auto"/>
        </w:rPr>
        <w:t>）苦土欠乏対策</w:t>
      </w:r>
      <w:r w:rsidR="00D36205">
        <w:rPr>
          <w:color w:val="auto"/>
        </w:rPr>
        <w:t xml:space="preserve">　</w:t>
      </w:r>
      <w:r w:rsidR="0093278A">
        <w:rPr>
          <w:color w:val="auto"/>
        </w:rPr>
        <w:t>（</w:t>
      </w:r>
      <w:r w:rsidR="00D36205">
        <w:rPr>
          <w:color w:val="auto"/>
        </w:rPr>
        <w:t>８</w:t>
      </w:r>
      <w:r w:rsidR="0093278A">
        <w:rPr>
          <w:color w:val="auto"/>
        </w:rPr>
        <w:t>）</w:t>
      </w:r>
      <w:r>
        <w:rPr>
          <w:color w:val="auto"/>
        </w:rPr>
        <w:t>極早生種の収穫　（</w:t>
      </w:r>
      <w:r w:rsidR="00D36205">
        <w:rPr>
          <w:color w:val="auto"/>
        </w:rPr>
        <w:t>９</w:t>
      </w:r>
      <w:r>
        <w:rPr>
          <w:color w:val="auto"/>
        </w:rPr>
        <w:t>）</w:t>
      </w:r>
      <w:r w:rsidR="0093278A">
        <w:rPr>
          <w:color w:val="auto"/>
        </w:rPr>
        <w:t>草刈り</w:t>
      </w:r>
    </w:p>
    <w:p w14:paraId="4D55A377" w14:textId="77777777" w:rsidR="00A24873" w:rsidRDefault="00A24873" w:rsidP="004E4806">
      <w:pPr>
        <w:rPr>
          <w:rFonts w:hint="default"/>
          <w:color w:val="auto"/>
        </w:rPr>
      </w:pPr>
    </w:p>
    <w:p w14:paraId="391095F4" w14:textId="465CFFD8" w:rsidR="00F958F3" w:rsidRDefault="009B5D02" w:rsidP="00EE0AF7">
      <w:pPr>
        <w:jc w:val="center"/>
        <w:rPr>
          <w:rFonts w:ascii="Times New Roman" w:hAnsi="Times New Roman" w:hint="default"/>
          <w:color w:val="auto"/>
        </w:rPr>
      </w:pPr>
      <w:r>
        <w:rPr>
          <w:rFonts w:hint="default"/>
          <w:noProof/>
          <w:color w:val="auto"/>
        </w:rPr>
        <mc:AlternateContent>
          <mc:Choice Requires="wps">
            <w:drawing>
              <wp:anchor distT="0" distB="0" distL="114300" distR="114300" simplePos="0" relativeHeight="251719168" behindDoc="0" locked="0" layoutInCell="1" allowOverlap="1" wp14:anchorId="4EFA5FD5" wp14:editId="576E0AC5">
                <wp:simplePos x="0" y="0"/>
                <wp:positionH relativeFrom="margin">
                  <wp:posOffset>226060</wp:posOffset>
                </wp:positionH>
                <wp:positionV relativeFrom="paragraph">
                  <wp:posOffset>220345</wp:posOffset>
                </wp:positionV>
                <wp:extent cx="5667375" cy="0"/>
                <wp:effectExtent l="0" t="0" r="0" b="0"/>
                <wp:wrapNone/>
                <wp:docPr id="11" name="直線コネクタ 11"/>
                <wp:cNvGraphicFramePr/>
                <a:graphic xmlns:a="http://schemas.openxmlformats.org/drawingml/2006/main">
                  <a:graphicData uri="http://schemas.microsoft.com/office/word/2010/wordprocessingShape">
                    <wps:wsp>
                      <wps:cNvCnPr/>
                      <wps:spPr>
                        <a:xfrm>
                          <a:off x="0" y="0"/>
                          <a:ext cx="566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5FEA2A" id="直線コネクタ 11" o:spid="_x0000_s1026" style="position:absolute;left:0;text-align:left;z-index:251719168;visibility:visible;mso-wrap-style:square;mso-wrap-distance-left:9pt;mso-wrap-distance-top:0;mso-wrap-distance-right:9pt;mso-wrap-distance-bottom:0;mso-position-horizontal:absolute;mso-position-horizontal-relative:margin;mso-position-vertical:absolute;mso-position-vertical-relative:text" from="17.8pt,17.35pt" to="464.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PS5wEAAIoDAAAOAAAAZHJzL2Uyb0RvYy54bWysU0uOEzEQ3SNxB8t70smMkhm10pnFRMMG&#10;QSSGA9S47W5L/sll0sk2rLkAHIIFSCw5TBZzDcpOJgTYIXrhrnJ1fd6r1/ObjTVsLSNq7xo+GY05&#10;k074Vruu4e/u715cc4YJXAvGO9nwrUR+s3j+bD6EWl743ptWRkZFHNZDaHifUqirCkUvLeDIB+ko&#10;qHy0kMiNXdVGGKi6NdXFeDyrBh/bEL2QiHS7PAT5otRXSor0RimUiZmG02ypnLGcD/msFnOouwih&#10;1+I4BvzDFBa0o6anUktIwN5H/Vcpq0X06FUaCW8rr5QWsmAgNJPxH2je9hBkwULkYDjRhP+vrHi9&#10;XkWmW9rdhDMHlnb0+Pnb4/dP+93X/YeP+92X/e4HoyAxNQSsKeHWreLRw7CKGfZGRZvfBIhtCrvb&#10;E7tyk5igy+lsdnV5NeVMPMWqX4khYnopvWXZaLjRLgOHGtavMFEz+vTpk3zt/J02pizPODY0fHY5&#10;pfUKIAkpA4lMGwgUuo4zMB1pU6RYKqI3us3ZuQ5u8dZEtgaSB6mq9cM9jcuZAUwUIAzlyeBpgt9S&#10;8zhLwP6QXEIHNVmdSNJG24Zfn2cblzvKIsojqEzogcJsPfh2W5itskcLL02P4syKOvfJPv+FFj8B&#10;AAD//wMAUEsDBBQABgAIAAAAIQAqcO3v3gAAAAgBAAAPAAAAZHJzL2Rvd25yZXYueG1sTI9PT8JA&#10;EMXvJnyHzZh4ky1UAWu3xGA4cIOqicelO/0j3dmmu4X67R3DQU+Tmffy5vfS9WhbccbeN44UzKYR&#10;CKTCmYYqBe9v2/sVCB80Gd06QgXf6GGdTW5SnRh3oQOe81AJDiGfaAV1CF0ipS9qtNpPXYfEWul6&#10;qwOvfSVNry8cbls5j6KFtLoh/lDrDjc1Fqd8sAqG/aaMmm08fn3GuRx2y/3Ha1kpdXc7vjyDCDiG&#10;PzP84jM6ZMx0dAMZL1oF8eOCnTwfliBYf5qvZiCO14PMUvm/QPYDAAD//wMAUEsBAi0AFAAGAAgA&#10;AAAhALaDOJL+AAAA4QEAABMAAAAAAAAAAAAAAAAAAAAAAFtDb250ZW50X1R5cGVzXS54bWxQSwEC&#10;LQAUAAYACAAAACEAOP0h/9YAAACUAQAACwAAAAAAAAAAAAAAAAAvAQAAX3JlbHMvLnJlbHNQSwEC&#10;LQAUAAYACAAAACEAKZAT0ucBAACKAwAADgAAAAAAAAAAAAAAAAAuAgAAZHJzL2Uyb0RvYy54bWxQ&#10;SwECLQAUAAYACAAAACEAKnDt794AAAAIAQAADwAAAAAAAAAAAAAAAABBBAAAZHJzL2Rvd25yZXYu&#10;eG1sUEsFBgAAAAAEAAQA8wAAAEwFAAAAAA==&#10;" strokecolor="windowText" strokeweight=".5pt">
                <v:stroke joinstyle="miter"/>
                <w10:wrap anchorx="margin"/>
              </v:line>
            </w:pict>
          </mc:Fallback>
        </mc:AlternateContent>
      </w:r>
      <w:r w:rsidR="001354E3">
        <w:rPr>
          <w:rFonts w:hint="default"/>
          <w:noProof/>
          <w:color w:val="auto"/>
        </w:rPr>
        <mc:AlternateContent>
          <mc:Choice Requires="wps">
            <w:drawing>
              <wp:anchor distT="0" distB="0" distL="114300" distR="114300" simplePos="0" relativeHeight="251717120" behindDoc="0" locked="0" layoutInCell="1" allowOverlap="1" wp14:anchorId="638CF8DF" wp14:editId="61061129">
                <wp:simplePos x="0" y="0"/>
                <wp:positionH relativeFrom="margin">
                  <wp:align>center</wp:align>
                </wp:positionH>
                <wp:positionV relativeFrom="paragraph">
                  <wp:posOffset>-635</wp:posOffset>
                </wp:positionV>
                <wp:extent cx="566737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566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FC25F3C" id="直線コネクタ 6" o:spid="_x0000_s1026" style="position:absolute;left:0;text-align:left;z-index:251717120;visibility:visible;mso-wrap-style:square;mso-wrap-distance-left:9pt;mso-wrap-distance-top:0;mso-wrap-distance-right:9pt;mso-wrap-distance-bottom:0;mso-position-horizontal:center;mso-position-horizontal-relative:margin;mso-position-vertical:absolute;mso-position-vertical-relative:text" from="0,-.05pt" to="446.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eX5gEAAIgDAAAOAAAAZHJzL2Uyb0RvYy54bWysU81uEzEQviPxDpbvZNNWSatVNj00KhcE&#10;kSgPMPXau5b8J4/JJtdw5gXgITiAxJGHyaGvwdhJQ1puiBycGY/nm/lmvp1dr61hKxlRe9fws9GY&#10;M+mEb7XrGv7h7vbVFWeYwLVgvJMN30jk1/OXL2ZDqOW5771pZWQE4rAeQsP7lEJdVSh6aQFHPkhH&#10;QeWjhURu7Ko2wkDo1lTn4/G0GnxsQ/RCItLtYh/k84KvlBTpnVIoEzMNp95SOWM57/NZzWdQdxFC&#10;r8WhDfiHLixoR0WPUAtIwD5G/ReU1SJ69CqNhLeVV0oLWTgQm7PxMzbvewiycKHhYDiOCf8frHi7&#10;Wkam24ZPOXNgaUUPX388/Pyy237fffq8237bbX+xaZ7TELCm5zduGQ8ehmXMpNcq2vxPdNi6zHZz&#10;nK1cJybocjKdXl5cTjgTj7HqT2KImF5Lb1k2Gm60y7ShhtUbTFSMnj4+ydfO32pjyuqMYwP1fjGh&#10;5QogASkDiUwbiBK6jjMwHSlTpFgQ0Rvd5uyMgxu8MZGtgMRBmmr9cEftcmYAEwWIQ/ll8tTBk9Tc&#10;zgKw3yeX0F5LVicStNG24Ven2cblirJI8kAqD3Q/wmzd+3ZTJltlj9Zdih6kmfV06pN9+gHNfwMA&#10;AP//AwBQSwMEFAAGAAgAAAAhADebGUvaAAAABAEAAA8AAABkcnMvZG93bnJldi54bWxMj81OwzAQ&#10;hO9IvIO1SNxap62AErKpUFEP3EoAiaMbb34gXkex04a3Z+FSjqMZzXyTbSbXqSMNofWMsJgnoIhL&#10;b1uuEd5ed7M1qBANW9N5JoRvCrDJLy8yk1p/4hc6FrFWUsIhNQhNjH2qdSgbcibMfU8sXuUHZ6LI&#10;odZ2MCcpd51eJsmtdqZlWWhMT9uGyq9idAjjflsl7W41fX6sCj0+3+3fn6oa8fpqenwAFWmK5zD8&#10;4gs65MJ08CPboDoEORIRZgtQYq7vlzegDn9a55n+D5//AAAA//8DAFBLAQItABQABgAIAAAAIQC2&#10;gziS/gAAAOEBAAATAAAAAAAAAAAAAAAAAAAAAABbQ29udGVudF9UeXBlc10ueG1sUEsBAi0AFAAG&#10;AAgAAAAhADj9If/WAAAAlAEAAAsAAAAAAAAAAAAAAAAALwEAAF9yZWxzLy5yZWxzUEsBAi0AFAAG&#10;AAgAAAAhAIsQV5fmAQAAiAMAAA4AAAAAAAAAAAAAAAAALgIAAGRycy9lMm9Eb2MueG1sUEsBAi0A&#10;FAAGAAgAAAAhADebGUvaAAAABAEAAA8AAAAAAAAAAAAAAAAAQAQAAGRycy9kb3ducmV2LnhtbFBL&#10;BQYAAAAABAAEAPMAAABHBQAAAAA=&#10;" strokecolor="windowText" strokeweight=".5pt">
                <v:stroke joinstyle="miter"/>
                <w10:wrap anchorx="margin"/>
              </v:line>
            </w:pict>
          </mc:Fallback>
        </mc:AlternateContent>
      </w:r>
      <w:r w:rsidR="001354E3" w:rsidRPr="001354E3">
        <w:rPr>
          <w:rFonts w:ascii="Times New Roman" w:hAnsi="Times New Roman"/>
          <w:color w:val="auto"/>
        </w:rPr>
        <w:t>青森県農薬危害防止運動展開中（６月～８月）！</w:t>
      </w:r>
    </w:p>
    <w:p w14:paraId="7C9737F9" w14:textId="77777777" w:rsidR="009B5D02" w:rsidRDefault="009B5D02" w:rsidP="00EE0AF7">
      <w:pPr>
        <w:rPr>
          <w:rFonts w:ascii="Times New Roman" w:hAnsi="Times New Roman" w:hint="default"/>
          <w:color w:val="auto"/>
        </w:rPr>
      </w:pPr>
    </w:p>
    <w:p w14:paraId="0525E9C7" w14:textId="33A0054E" w:rsidR="00F958F3" w:rsidRDefault="00F958F3" w:rsidP="00EE0AF7">
      <w:pPr>
        <w:rPr>
          <w:rFonts w:ascii="Times New Roman" w:hAnsi="Times New Roman" w:hint="default"/>
          <w:color w:val="auto"/>
        </w:rPr>
      </w:pPr>
    </w:p>
    <w:p w14:paraId="1CF83DBB" w14:textId="3AFB396C" w:rsidR="009B5D02" w:rsidRDefault="009B5D02" w:rsidP="00EE0AF7">
      <w:pPr>
        <w:rPr>
          <w:rFonts w:ascii="Times New Roman" w:hAnsi="Times New Roman" w:hint="default"/>
          <w:color w:val="auto"/>
        </w:rPr>
      </w:pPr>
    </w:p>
    <w:p w14:paraId="52D6B36F" w14:textId="11AE82F1" w:rsidR="009B5D02" w:rsidRDefault="009B5D02" w:rsidP="00EE0AF7">
      <w:pPr>
        <w:rPr>
          <w:rFonts w:ascii="Times New Roman" w:hAnsi="Times New Roman" w:hint="default"/>
          <w:color w:val="auto"/>
        </w:rPr>
      </w:pPr>
    </w:p>
    <w:p w14:paraId="6EE21451" w14:textId="77777777" w:rsidR="009B5D02" w:rsidRDefault="009B5D02" w:rsidP="00EE0AF7">
      <w:pPr>
        <w:rPr>
          <w:rFonts w:ascii="Times New Roman" w:hAnsi="Times New Roman" w:hint="default"/>
          <w:color w:val="auto"/>
        </w:rPr>
      </w:pPr>
    </w:p>
    <w:p w14:paraId="2B89AD51" w14:textId="77777777" w:rsidR="00CA5619" w:rsidRPr="000250E5" w:rsidRDefault="00CA5619" w:rsidP="006E2FFF">
      <w:pPr>
        <w:spacing w:line="300" w:lineRule="exact"/>
        <w:rPr>
          <w:rFonts w:ascii="Times New Roman" w:hAnsi="Times New Roman" w:hint="default"/>
          <w:color w:val="auto"/>
        </w:rPr>
      </w:pPr>
      <w:r w:rsidRPr="000250E5">
        <w:rPr>
          <w:rFonts w:cs="ＭＳ ゴシック"/>
          <w:color w:val="auto"/>
        </w:rPr>
        <w:lastRenderedPageBreak/>
        <w:t>《　農薬使用基準の遵守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920"/>
      </w:tblGrid>
      <w:tr w:rsidR="00CA5619" w:rsidRPr="000250E5" w14:paraId="1F890FB9" w14:textId="77777777" w:rsidTr="00F671CB">
        <w:trPr>
          <w:trHeight w:val="364"/>
          <w:jc w:val="center"/>
        </w:trPr>
        <w:tc>
          <w:tcPr>
            <w:tcW w:w="8920" w:type="dxa"/>
            <w:tcMar>
              <w:left w:w="49" w:type="dxa"/>
              <w:right w:w="49" w:type="dxa"/>
            </w:tcMar>
          </w:tcPr>
          <w:p w14:paraId="5BCAC062" w14:textId="77777777" w:rsidR="00CA5619" w:rsidRPr="000250E5" w:rsidRDefault="00CA5619" w:rsidP="006E2FFF">
            <w:pPr>
              <w:suppressAutoHyphens/>
              <w:overflowPunct/>
              <w:spacing w:line="300" w:lineRule="exact"/>
              <w:ind w:firstLineChars="100" w:firstLine="241"/>
              <w:jc w:val="left"/>
              <w:rPr>
                <w:rFonts w:cs="ＭＳ ゴシック" w:hint="default"/>
                <w:color w:val="auto"/>
              </w:rPr>
            </w:pPr>
            <w:r w:rsidRPr="000250E5">
              <w:rPr>
                <w:rFonts w:cs="ＭＳ ゴシック"/>
                <w:color w:val="auto"/>
              </w:rPr>
              <w:t>農薬を使用する場合は、必ず最新の農薬登録内容を確認する。</w:t>
            </w:r>
          </w:p>
          <w:p w14:paraId="0C436624" w14:textId="77777777" w:rsidR="00CA5619" w:rsidRPr="000250E5" w:rsidRDefault="00CA5619" w:rsidP="006E2FFF">
            <w:pPr>
              <w:suppressAutoHyphens/>
              <w:overflowPunct/>
              <w:spacing w:line="300" w:lineRule="exact"/>
              <w:jc w:val="left"/>
              <w:rPr>
                <w:rFonts w:cs="ＭＳ ゴシック" w:hint="default"/>
                <w:color w:val="auto"/>
              </w:rPr>
            </w:pPr>
            <w:r w:rsidRPr="000250E5">
              <w:rPr>
                <w:rFonts w:cs="ＭＳ ゴシック"/>
                <w:color w:val="auto"/>
                <w:bdr w:val="single" w:sz="4" w:space="0" w:color="000000"/>
              </w:rPr>
              <w:t xml:space="preserve">　農林水産省「農薬登録情報提供システム」（</w:t>
            </w:r>
            <w:r w:rsidRPr="00056B4C">
              <w:rPr>
                <w:rFonts w:cs="ＭＳ ゴシック"/>
                <w:color w:val="0070C0"/>
                <w:u w:val="single"/>
                <w:bdr w:val="single" w:sz="4" w:space="0" w:color="000000"/>
              </w:rPr>
              <w:t>https://pesticide.maff.go.jp/</w:t>
            </w:r>
            <w:r w:rsidRPr="000250E5">
              <w:rPr>
                <w:rFonts w:cs="ＭＳ ゴシック"/>
                <w:color w:val="auto"/>
                <w:bdr w:val="single" w:sz="4" w:space="0" w:color="000000"/>
              </w:rPr>
              <w:t>）</w:t>
            </w:r>
          </w:p>
          <w:p w14:paraId="10B23432" w14:textId="77777777" w:rsidR="00CA5619" w:rsidRPr="000250E5" w:rsidRDefault="00CA5619" w:rsidP="006E2FFF">
            <w:pPr>
              <w:suppressAutoHyphens/>
              <w:overflowPunct/>
              <w:spacing w:line="300" w:lineRule="exact"/>
              <w:jc w:val="left"/>
              <w:rPr>
                <w:rFonts w:hAnsi="ＭＳ ゴシック" w:cs="ＭＳ ゴシック" w:hint="default"/>
                <w:color w:val="auto"/>
              </w:rPr>
            </w:pPr>
            <w:r w:rsidRPr="000250E5">
              <w:rPr>
                <w:rFonts w:cs="ＭＳ ゴシック"/>
                <w:color w:val="auto"/>
              </w:rPr>
              <w:t xml:space="preserve">　農薬の使用にあたっては、事前に周辺住民に対し、農薬の散布日時や使用者の連絡先等を十分な時間的余裕を持って知らせるようにしましょう。また、農薬の飛散により、周辺作物や近隣の住宅等に被害を及ぼすことのないように農薬飛散低減対策に留意して散布しましょう。</w:t>
            </w:r>
          </w:p>
        </w:tc>
      </w:tr>
    </w:tbl>
    <w:p w14:paraId="79A6DEA1" w14:textId="77777777" w:rsidR="00CA5619" w:rsidRPr="0043159F" w:rsidRDefault="00CA5619" w:rsidP="006E2FFF">
      <w:pPr>
        <w:spacing w:line="300" w:lineRule="exact"/>
        <w:rPr>
          <w:rFonts w:ascii="Times New Roman" w:hAnsi="Times New Roman" w:hint="default"/>
          <w:color w:val="auto"/>
        </w:rPr>
      </w:pPr>
    </w:p>
    <w:p w14:paraId="10EE076A" w14:textId="687ADEFE" w:rsidR="00420E98" w:rsidRPr="00F97CFC" w:rsidRDefault="00420E98" w:rsidP="006E2FFF">
      <w:pPr>
        <w:spacing w:line="300" w:lineRule="exact"/>
        <w:rPr>
          <w:rFonts w:ascii="Times New Roman" w:hAnsi="Times New Roman" w:hint="default"/>
          <w:color w:val="auto"/>
        </w:rPr>
      </w:pPr>
      <w:r w:rsidRPr="00F97CFC">
        <w:rPr>
          <w:rFonts w:ascii="Times New Roman" w:hAnsi="Times New Roman"/>
          <w:color w:val="auto"/>
        </w:rPr>
        <w:t xml:space="preserve">《　</w:t>
      </w:r>
      <w:r w:rsidR="00891370">
        <w:rPr>
          <w:rFonts w:ascii="Times New Roman" w:hAnsi="Times New Roman"/>
          <w:color w:val="auto"/>
        </w:rPr>
        <w:t>熱中症</w:t>
      </w:r>
      <w:r w:rsidR="00DE2E7F">
        <w:rPr>
          <w:rFonts w:ascii="Times New Roman" w:hAnsi="Times New Roman"/>
          <w:color w:val="auto"/>
        </w:rPr>
        <w:t>対策を行いましょう</w:t>
      </w:r>
      <w:r w:rsidRPr="00F97CFC">
        <w:rPr>
          <w:rFonts w:ascii="Times New Roman" w:hAnsi="Times New Roman"/>
          <w:color w:val="auto"/>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925"/>
      </w:tblGrid>
      <w:tr w:rsidR="00420E98" w:rsidRPr="00F97CFC" w14:paraId="27CB1155" w14:textId="77777777" w:rsidTr="003B4F6F">
        <w:trPr>
          <w:jc w:val="center"/>
        </w:trPr>
        <w:tc>
          <w:tcPr>
            <w:tcW w:w="8925" w:type="dxa"/>
          </w:tcPr>
          <w:p w14:paraId="4CABF12E" w14:textId="77777777" w:rsidR="00DE2E7F" w:rsidRPr="00DE2E7F" w:rsidRDefault="00DE2E7F" w:rsidP="006E2FFF">
            <w:pPr>
              <w:overflowPunct/>
              <w:spacing w:line="300" w:lineRule="exact"/>
              <w:textAlignment w:val="auto"/>
              <w:rPr>
                <w:rFonts w:cstheme="minorBidi" w:hint="default"/>
                <w:color w:val="auto"/>
                <w:kern w:val="2"/>
                <w:szCs w:val="24"/>
              </w:rPr>
            </w:pPr>
            <w:r w:rsidRPr="00DE2E7F">
              <w:rPr>
                <w:rFonts w:cstheme="minorBidi"/>
                <w:color w:val="auto"/>
                <w:kern w:val="2"/>
                <w:szCs w:val="24"/>
              </w:rPr>
              <w:t>◎熱中症予防運動を展開中です（６月１日～８月31日）</w:t>
            </w:r>
          </w:p>
          <w:p w14:paraId="7B504315" w14:textId="77777777" w:rsidR="00DE2E7F" w:rsidRPr="00DE2E7F" w:rsidRDefault="00DE2E7F" w:rsidP="006E2FFF">
            <w:pPr>
              <w:overflowPunct/>
              <w:spacing w:line="300" w:lineRule="exact"/>
              <w:ind w:firstLineChars="100" w:firstLine="241"/>
              <w:textAlignment w:val="auto"/>
              <w:rPr>
                <w:rFonts w:cstheme="minorBidi" w:hint="default"/>
                <w:color w:val="auto"/>
                <w:kern w:val="2"/>
                <w:szCs w:val="24"/>
              </w:rPr>
            </w:pPr>
            <w:r w:rsidRPr="00DE2E7F">
              <w:rPr>
                <w:rFonts w:cstheme="minorBidi"/>
                <w:color w:val="auto"/>
                <w:kern w:val="2"/>
                <w:szCs w:val="24"/>
              </w:rPr>
              <w:t>熱中症による緊急搬送者が近年増加傾向にあります。こまめな休憩をとり、水分・塩分補給を行い、熱中症を予防しましょう。</w:t>
            </w:r>
          </w:p>
          <w:p w14:paraId="512A6EE5" w14:textId="03427A50" w:rsidR="00DE2E7F" w:rsidRPr="00DE2E7F" w:rsidRDefault="00DE2E7F" w:rsidP="006E2FFF">
            <w:pPr>
              <w:overflowPunct/>
              <w:spacing w:line="300" w:lineRule="exact"/>
              <w:textAlignment w:val="auto"/>
              <w:rPr>
                <w:rFonts w:cstheme="minorBidi" w:hint="default"/>
                <w:color w:val="auto"/>
                <w:kern w:val="2"/>
                <w:szCs w:val="24"/>
              </w:rPr>
            </w:pPr>
            <w:r w:rsidRPr="00DE2E7F">
              <w:rPr>
                <w:rFonts w:cstheme="minorBidi"/>
                <w:color w:val="auto"/>
                <w:kern w:val="2"/>
                <w:szCs w:val="24"/>
              </w:rPr>
              <w:t>◎労働者への熱中症対策が義務化（罰則あり）されています</w:t>
            </w:r>
          </w:p>
          <w:p w14:paraId="63ED212E" w14:textId="77777777" w:rsidR="00DE2E7F" w:rsidRPr="00DE2E7F" w:rsidRDefault="00DE2E7F" w:rsidP="006E2FFF">
            <w:pPr>
              <w:overflowPunct/>
              <w:spacing w:line="300" w:lineRule="exact"/>
              <w:ind w:firstLineChars="100" w:firstLine="211"/>
              <w:textAlignment w:val="auto"/>
              <w:rPr>
                <w:rFonts w:cstheme="minorBidi" w:hint="default"/>
                <w:color w:val="auto"/>
                <w:kern w:val="2"/>
                <w:szCs w:val="24"/>
              </w:rPr>
            </w:pPr>
            <w:r w:rsidRPr="00DE2E7F">
              <w:rPr>
                <w:rFonts w:cstheme="minorBidi"/>
                <w:noProof/>
                <w:color w:val="auto"/>
                <w:kern w:val="2"/>
                <w:sz w:val="21"/>
                <w:szCs w:val="22"/>
              </w:rPr>
              <w:drawing>
                <wp:anchor distT="0" distB="0" distL="114300" distR="114300" simplePos="0" relativeHeight="251721216" behindDoc="0" locked="0" layoutInCell="1" allowOverlap="1" wp14:anchorId="2BCDC12A" wp14:editId="1CFC1B7A">
                  <wp:simplePos x="0" y="0"/>
                  <wp:positionH relativeFrom="column">
                    <wp:posOffset>4343400</wp:posOffset>
                  </wp:positionH>
                  <wp:positionV relativeFrom="paragraph">
                    <wp:posOffset>361315</wp:posOffset>
                  </wp:positionV>
                  <wp:extent cx="1053465" cy="105346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3465" cy="1053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E7F">
              <w:rPr>
                <w:rFonts w:cstheme="minorBidi"/>
                <w:color w:val="auto"/>
                <w:kern w:val="2"/>
                <w:szCs w:val="24"/>
              </w:rPr>
              <w:t>昨年６月に労働安全衛生規則が改正され、労働者を雇用する全ての事業者に対して、熱中症対策が義務付けられました。</w:t>
            </w:r>
          </w:p>
          <w:p w14:paraId="1B1EC152" w14:textId="77777777" w:rsidR="00DE2E7F" w:rsidRPr="00DE2E7F" w:rsidRDefault="00DE2E7F" w:rsidP="006E2FFF">
            <w:pPr>
              <w:overflowPunct/>
              <w:spacing w:line="300" w:lineRule="exact"/>
              <w:ind w:firstLineChars="100" w:firstLine="241"/>
              <w:textAlignment w:val="auto"/>
              <w:rPr>
                <w:rFonts w:cstheme="minorBidi" w:hint="default"/>
                <w:color w:val="auto"/>
                <w:kern w:val="2"/>
                <w:szCs w:val="24"/>
              </w:rPr>
            </w:pPr>
            <w:r w:rsidRPr="00DE2E7F">
              <w:rPr>
                <w:rFonts w:cstheme="minorBidi"/>
                <w:color w:val="auto"/>
                <w:kern w:val="2"/>
                <w:szCs w:val="24"/>
              </w:rPr>
              <w:t>熱中症対応フローなど必要事項を記載した「張り紙」を事務所等に掲示しましょう。</w:t>
            </w:r>
          </w:p>
          <w:p w14:paraId="72B86A18" w14:textId="530366C4" w:rsidR="00B87524" w:rsidRPr="00F97CFC" w:rsidRDefault="00DE2E7F" w:rsidP="006E2FFF">
            <w:pPr>
              <w:spacing w:line="300" w:lineRule="exact"/>
              <w:rPr>
                <w:rFonts w:ascii="Times New Roman" w:eastAsia="ＤＦ平成明朝体W3" w:hAnsi="Times New Roman" w:cs="Times New Roman" w:hint="default"/>
                <w:color w:val="auto"/>
                <w:kern w:val="2"/>
                <w:szCs w:val="21"/>
              </w:rPr>
            </w:pPr>
            <w:r w:rsidRPr="00DE2E7F">
              <w:rPr>
                <w:rFonts w:cstheme="minorBidi"/>
                <w:color w:val="auto"/>
                <w:kern w:val="2"/>
                <w:szCs w:val="24"/>
              </w:rPr>
              <w:t>「張り紙」のひな型については、青森県農業・就農情報サイト「農なび青森」に掲載しています。</w:t>
            </w:r>
          </w:p>
        </w:tc>
      </w:tr>
    </w:tbl>
    <w:p w14:paraId="0ACF4D38" w14:textId="77777777" w:rsidR="00ED2FB3" w:rsidRDefault="00ED2FB3" w:rsidP="006E2FFF">
      <w:pPr>
        <w:spacing w:line="300" w:lineRule="exact"/>
        <w:rPr>
          <w:rFonts w:ascii="Times New Roman" w:hAnsi="Times New Roman" w:hint="default"/>
          <w:color w:val="auto"/>
        </w:rPr>
      </w:pPr>
    </w:p>
    <w:p w14:paraId="43CBE995" w14:textId="174D82E6" w:rsidR="002651CC" w:rsidRPr="000250E5" w:rsidRDefault="002651CC" w:rsidP="006E2FFF">
      <w:pPr>
        <w:spacing w:line="300" w:lineRule="exact"/>
        <w:rPr>
          <w:rFonts w:ascii="Times New Roman" w:hAnsi="Times New Roman" w:hint="default"/>
          <w:color w:val="auto"/>
        </w:rPr>
      </w:pPr>
      <w:r w:rsidRPr="000250E5">
        <w:rPr>
          <w:rFonts w:ascii="Times New Roman" w:hAnsi="Times New Roman"/>
          <w:color w:val="auto"/>
        </w:rPr>
        <w:t>《　ツキノワグマ出没</w:t>
      </w:r>
      <w:r w:rsidR="00317E9A" w:rsidRPr="000250E5">
        <w:rPr>
          <w:rFonts w:ascii="Times New Roman" w:hAnsi="Times New Roman"/>
          <w:color w:val="auto"/>
        </w:rPr>
        <w:t>警</w:t>
      </w:r>
      <w:r w:rsidRPr="000250E5">
        <w:rPr>
          <w:rFonts w:ascii="Times New Roman" w:hAnsi="Times New Roman"/>
          <w:color w:val="auto"/>
        </w:rPr>
        <w:t>報発令中！！（</w:t>
      </w:r>
      <w:r w:rsidRPr="000250E5">
        <w:rPr>
          <w:color w:val="auto"/>
        </w:rPr>
        <w:t>４月</w:t>
      </w:r>
      <w:r w:rsidR="00317E9A" w:rsidRPr="000250E5">
        <w:rPr>
          <w:color w:val="auto"/>
        </w:rPr>
        <w:t>2</w:t>
      </w:r>
      <w:r w:rsidR="004A3EFB" w:rsidRPr="000250E5">
        <w:rPr>
          <w:color w:val="auto"/>
        </w:rPr>
        <w:t>0</w:t>
      </w:r>
      <w:r w:rsidRPr="000250E5">
        <w:rPr>
          <w:color w:val="auto"/>
        </w:rPr>
        <w:t>日～11月30日）</w:t>
      </w:r>
      <w:r w:rsidRPr="000250E5">
        <w:rPr>
          <w:rFonts w:ascii="Times New Roman" w:hAnsi="Times New Roman"/>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930"/>
      </w:tblGrid>
      <w:tr w:rsidR="000250E5" w:rsidRPr="000250E5" w14:paraId="75600E08" w14:textId="77777777" w:rsidTr="00F97CFC">
        <w:trPr>
          <w:trHeight w:val="2445"/>
          <w:jc w:val="center"/>
        </w:trPr>
        <w:tc>
          <w:tcPr>
            <w:tcW w:w="8930" w:type="dxa"/>
          </w:tcPr>
          <w:p w14:paraId="00CCD080" w14:textId="380B32D2" w:rsidR="002651CC" w:rsidRPr="000250E5" w:rsidRDefault="002651CC" w:rsidP="006E2FFF">
            <w:pPr>
              <w:spacing w:line="300" w:lineRule="exact"/>
              <w:ind w:left="241" w:hangingChars="100" w:hanging="241"/>
              <w:rPr>
                <w:rFonts w:cs="Times New Roman" w:hint="default"/>
                <w:color w:val="auto"/>
                <w:kern w:val="2"/>
                <w:szCs w:val="28"/>
              </w:rPr>
            </w:pPr>
            <w:r w:rsidRPr="000250E5">
              <w:rPr>
                <w:rFonts w:cs="Times New Roman"/>
                <w:color w:val="auto"/>
                <w:kern w:val="2"/>
                <w:szCs w:val="28"/>
              </w:rPr>
              <w:t>・１人での作業をできるだけ避け、ラジオやクマよけスプレーを携帯するなど、人身被害の防止に努めましょう。</w:t>
            </w:r>
          </w:p>
          <w:p w14:paraId="4C676A08" w14:textId="67072AF6" w:rsidR="002651CC" w:rsidRPr="000250E5" w:rsidRDefault="002651CC" w:rsidP="006E2FFF">
            <w:pPr>
              <w:spacing w:line="300" w:lineRule="exact"/>
              <w:ind w:left="241" w:hangingChars="100" w:hanging="241"/>
              <w:rPr>
                <w:rFonts w:cs="Times New Roman" w:hint="default"/>
                <w:color w:val="auto"/>
                <w:kern w:val="2"/>
                <w:szCs w:val="28"/>
              </w:rPr>
            </w:pPr>
            <w:r w:rsidRPr="000250E5">
              <w:rPr>
                <w:rFonts w:cs="Times New Roman"/>
                <w:color w:val="auto"/>
                <w:kern w:val="2"/>
                <w:szCs w:val="28"/>
              </w:rPr>
              <w:t>・果実等の収穫残さや弁当の空容器などは、クマを引き寄せる原因となるため、農地に放置せず、適切に処理しましょう。</w:t>
            </w:r>
          </w:p>
          <w:p w14:paraId="365BA334" w14:textId="77777777" w:rsidR="002651CC" w:rsidRPr="000250E5" w:rsidRDefault="002651CC" w:rsidP="006E2FFF">
            <w:pPr>
              <w:spacing w:line="300" w:lineRule="exact"/>
              <w:ind w:left="241" w:hangingChars="100" w:hanging="241"/>
              <w:rPr>
                <w:rFonts w:cs="Times New Roman" w:hint="default"/>
                <w:color w:val="auto"/>
                <w:kern w:val="2"/>
                <w:szCs w:val="28"/>
              </w:rPr>
            </w:pPr>
            <w:r w:rsidRPr="000250E5">
              <w:rPr>
                <w:rFonts w:cs="Times New Roman"/>
                <w:color w:val="auto"/>
                <w:kern w:val="2"/>
                <w:szCs w:val="28"/>
              </w:rPr>
              <w:t>・農地周辺の藪を刈払って見通しを良くすることで、クマの隠れ場所を無くし、クマが農地に近づきにくい環境を整えましょう。</w:t>
            </w:r>
          </w:p>
          <w:p w14:paraId="7490CF37" w14:textId="77777777" w:rsidR="002651CC" w:rsidRPr="000250E5" w:rsidRDefault="002651CC" w:rsidP="006E2FFF">
            <w:pPr>
              <w:spacing w:line="300" w:lineRule="exact"/>
              <w:rPr>
                <w:rFonts w:cs="Times New Roman" w:hint="default"/>
                <w:color w:val="auto"/>
                <w:szCs w:val="24"/>
              </w:rPr>
            </w:pPr>
            <w:r w:rsidRPr="000250E5">
              <w:rPr>
                <w:rFonts w:cs="Times New Roman"/>
                <w:color w:val="auto"/>
                <w:kern w:val="2"/>
                <w:szCs w:val="28"/>
              </w:rPr>
              <w:t>・詳細は県ホームページをご確認ください。</w:t>
            </w:r>
          </w:p>
          <w:p w14:paraId="726A5C33" w14:textId="77777777" w:rsidR="002651CC" w:rsidRPr="000250E5" w:rsidRDefault="002651CC" w:rsidP="006E2FFF">
            <w:pPr>
              <w:spacing w:line="300" w:lineRule="exact"/>
              <w:rPr>
                <w:rFonts w:cs="Times New Roman" w:hint="default"/>
                <w:color w:val="auto"/>
                <w:szCs w:val="24"/>
              </w:rPr>
            </w:pPr>
            <w:r w:rsidRPr="000250E5">
              <w:rPr>
                <w:rFonts w:cs="Times New Roman"/>
                <w:color w:val="auto"/>
                <w:kern w:val="2"/>
                <w:szCs w:val="28"/>
              </w:rPr>
              <w:t>（</w:t>
            </w:r>
            <w:hyperlink w:history="1">
              <w:r w:rsidRPr="00056B4C">
                <w:rPr>
                  <w:rFonts w:cs="Times New Roman"/>
                  <w:color w:val="0070C0"/>
                  <w:kern w:val="2"/>
                  <w:szCs w:val="28"/>
                  <w:u w:val="single"/>
                </w:rPr>
                <w:t>https://www.pref.aomori.lg.jp/soshiki/kankyo/shizen/kuma_cyuui.html</w:t>
              </w:r>
            </w:hyperlink>
            <w:r w:rsidRPr="000250E5">
              <w:rPr>
                <w:rFonts w:cs="Times New Roman"/>
                <w:color w:val="auto"/>
                <w:kern w:val="2"/>
                <w:szCs w:val="28"/>
              </w:rPr>
              <w:t>）</w:t>
            </w:r>
          </w:p>
        </w:tc>
      </w:tr>
    </w:tbl>
    <w:p w14:paraId="790F2105" w14:textId="77777777" w:rsidR="003C5F52" w:rsidRDefault="003C5F52" w:rsidP="006E2FFF">
      <w:pPr>
        <w:spacing w:line="300" w:lineRule="exact"/>
        <w:rPr>
          <w:rFonts w:cs="ＭＳ ゴシック" w:hint="default"/>
          <w:color w:val="auto"/>
        </w:rPr>
      </w:pPr>
    </w:p>
    <w:p w14:paraId="036D9AA0" w14:textId="7ED629D1" w:rsidR="004963B6" w:rsidRPr="000250E5" w:rsidRDefault="004963B6" w:rsidP="006E2FFF">
      <w:pPr>
        <w:spacing w:line="300" w:lineRule="exact"/>
        <w:rPr>
          <w:rFonts w:ascii="Times New Roman" w:hAnsi="Times New Roman" w:hint="default"/>
          <w:color w:val="auto"/>
        </w:rPr>
      </w:pPr>
      <w:r w:rsidRPr="000250E5">
        <w:rPr>
          <w:rFonts w:cs="ＭＳ ゴシック"/>
          <w:color w:val="auto"/>
        </w:rPr>
        <w:t xml:space="preserve">《　</w:t>
      </w:r>
      <w:r w:rsidRPr="004963B6">
        <w:rPr>
          <w:rFonts w:cs="ＭＳ ゴシック"/>
          <w:color w:val="auto"/>
        </w:rPr>
        <w:t>農業保険に加入し、農業経営に万全の備えを</w:t>
      </w:r>
      <w:r w:rsidRPr="000250E5">
        <w:rPr>
          <w:rFonts w:cs="ＭＳ ゴシック"/>
          <w:color w:val="auto"/>
        </w:rPr>
        <w:t>！　》</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920"/>
      </w:tblGrid>
      <w:tr w:rsidR="004963B6" w:rsidRPr="000250E5" w14:paraId="402BB14F" w14:textId="77777777" w:rsidTr="00F671CB">
        <w:trPr>
          <w:trHeight w:val="364"/>
          <w:jc w:val="center"/>
        </w:trPr>
        <w:tc>
          <w:tcPr>
            <w:tcW w:w="8920" w:type="dxa"/>
            <w:tcMar>
              <w:left w:w="49" w:type="dxa"/>
              <w:right w:w="49" w:type="dxa"/>
            </w:tcMar>
          </w:tcPr>
          <w:p w14:paraId="527A97B7" w14:textId="37882C8C" w:rsidR="004963B6" w:rsidRPr="004963B6" w:rsidRDefault="004963B6" w:rsidP="006E2FFF">
            <w:pPr>
              <w:suppressAutoHyphens/>
              <w:overflowPunct/>
              <w:spacing w:line="300" w:lineRule="exact"/>
              <w:jc w:val="left"/>
              <w:rPr>
                <w:rFonts w:hAnsi="ＭＳ ゴシック" w:cs="ＭＳ ゴシック" w:hint="default"/>
                <w:color w:val="auto"/>
              </w:rPr>
            </w:pPr>
            <w:r>
              <w:rPr>
                <w:rFonts w:hAnsi="ＭＳ ゴシック" w:cs="ＭＳ ゴシック"/>
                <w:color w:val="auto"/>
              </w:rPr>
              <w:t xml:space="preserve">　</w:t>
            </w:r>
            <w:r w:rsidRPr="004963B6">
              <w:rPr>
                <w:rFonts w:hAnsi="ＭＳ ゴシック" w:cs="ＭＳ ゴシック"/>
                <w:color w:val="auto"/>
              </w:rPr>
              <w:t>農業保険には、果樹共済、農業経営収入保険などがあります。自分の経営にあった保険を選択、加入して、自然災害をはじめとしたリスクに備えましょう。</w:t>
            </w:r>
          </w:p>
          <w:p w14:paraId="29BFDA70" w14:textId="441B1EFF" w:rsidR="004963B6" w:rsidRPr="000250E5" w:rsidRDefault="004963B6" w:rsidP="006E2FFF">
            <w:pPr>
              <w:suppressAutoHyphens/>
              <w:overflowPunct/>
              <w:spacing w:line="300" w:lineRule="exact"/>
              <w:jc w:val="left"/>
              <w:rPr>
                <w:rFonts w:hAnsi="ＭＳ ゴシック" w:cs="ＭＳ ゴシック" w:hint="default"/>
                <w:color w:val="auto"/>
              </w:rPr>
            </w:pPr>
            <w:r w:rsidRPr="004963B6">
              <w:rPr>
                <w:rFonts w:hAnsi="ＭＳ ゴシック" w:cs="ＭＳ ゴシック"/>
                <w:color w:val="auto"/>
              </w:rPr>
              <w:t xml:space="preserve">　詳しくは、お近くの農業共済組合まで、お問い合わせください。</w:t>
            </w:r>
          </w:p>
        </w:tc>
      </w:tr>
    </w:tbl>
    <w:p w14:paraId="7979F8B1" w14:textId="77777777" w:rsidR="004963B6" w:rsidRDefault="004963B6" w:rsidP="006E2FFF">
      <w:pPr>
        <w:spacing w:line="300" w:lineRule="exact"/>
        <w:rPr>
          <w:rFonts w:hint="default"/>
          <w:color w:val="auto"/>
        </w:rPr>
      </w:pPr>
    </w:p>
    <w:p w14:paraId="6C33F389" w14:textId="2EF09186" w:rsidR="00AA79F6" w:rsidRDefault="007B3FED" w:rsidP="006E2FFF">
      <w:pPr>
        <w:spacing w:line="300" w:lineRule="exact"/>
        <w:jc w:val="center"/>
        <w:rPr>
          <w:rFonts w:hint="default"/>
          <w:color w:val="auto"/>
        </w:rPr>
      </w:pPr>
      <w:r>
        <w:rPr>
          <w:rFonts w:hint="default"/>
          <w:noProof/>
          <w:color w:val="auto"/>
        </w:rPr>
        <mc:AlternateContent>
          <mc:Choice Requires="wps">
            <w:drawing>
              <wp:anchor distT="0" distB="0" distL="114300" distR="114300" simplePos="0" relativeHeight="251725312" behindDoc="0" locked="0" layoutInCell="1" allowOverlap="1" wp14:anchorId="6C95BFDC" wp14:editId="0EB6D12B">
                <wp:simplePos x="0" y="0"/>
                <wp:positionH relativeFrom="margin">
                  <wp:posOffset>226060</wp:posOffset>
                </wp:positionH>
                <wp:positionV relativeFrom="paragraph">
                  <wp:posOffset>215265</wp:posOffset>
                </wp:positionV>
                <wp:extent cx="5667375"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566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E4F2A98" id="直線コネクタ 18" o:spid="_x0000_s1026" style="position:absolute;left:0;text-align:left;z-index:251725312;visibility:visible;mso-wrap-style:square;mso-wrap-distance-left:9pt;mso-wrap-distance-top:0;mso-wrap-distance-right:9pt;mso-wrap-distance-bottom:0;mso-position-horizontal:absolute;mso-position-horizontal-relative:margin;mso-position-vertical:absolute;mso-position-vertical-relative:text" from="17.8pt,16.95pt" to="46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qLz5wEAAIoDAAAOAAAAZHJzL2Uyb0RvYy54bWysU81uEzEQviPxDpbvZNNWSatVNj00KhcE&#10;kSgPMPXau5b8J4/JJtdw5gXgITiAxJGHyaGvwdhJQ1puiD14Zzw7P983386u19awlYyovWv42WjM&#10;mXTCt9p1Df9wd/vqijNM4Fow3smGbyTy6/nLF7Mh1PLc9960MjIq4rAeQsP7lEJdVSh6aQFHPkhH&#10;QeWjhURu7Ko2wkDVranOx+NpNfjYhuiFRKTbxT7I56W+UlKkd0qhTMw0nGZL5YzlvM9nNZ9B3UUI&#10;vRaHMeAfprCgHTU9llpAAvYx6r9KWS2iR6/SSHhbeaW0kAUDoTkbP0PzvocgCxYiB8ORJvx/ZcXb&#10;1TIy3dLuaFMOLO3o4euPh59fdtvvu0+fd9tvu+0vRkFiaghYU8KNW8aDh2EZM+y1ija/CRBbF3Y3&#10;R3blOjFBl5Pp9PLicsKZeIxVfxJDxPRaesuy0XCjXQYONazeYKJm9OnjJ/na+VttTFmecWxo+PRi&#10;QusVQBJSBhKZNhAodB1nYDrSpkixVERvdJuzcx3c4I2JbAUkD1JV64c7GpczA5goQBjKk8HTBE9S&#10;8zgLwH6fXEJ7NVmdSNJG24ZfnWYblzvKIsoDqEzonsJs3ft2U5itskcLL00P4syKOvXJPv2F5r8B&#10;AAD//wMAUEsDBBQABgAIAAAAIQAi74YX3gAAAAgBAAAPAAAAZHJzL2Rvd25yZXYueG1sTI9PT8JA&#10;EMXvJHyHzZh4ky00ItRuCcFw8IZVEo5Ld/pHu7NNdwv12zvGg5wmM+/lze+lm9G24oK9bxwpmM8i&#10;EEiFMw1VCj7e9w8rED5oMrp1hAq+0cMmm05SnRh3pTe85KESHEI+0QrqELpESl/UaLWfuQ6JtdL1&#10;Vgde+0qaXl853LZyEUVLaXVD/KHWHe5qLL7ywSoYDrsyavbx+HmKczm8Ph2OL2Wl1P3duH0GEXAM&#10;/2b4xWd0yJjp7AYyXrQK4sclO3nGaxCsrxerOYjz30FmqbwtkP0AAAD//wMAUEsBAi0AFAAGAAgA&#10;AAAhALaDOJL+AAAA4QEAABMAAAAAAAAAAAAAAAAAAAAAAFtDb250ZW50X1R5cGVzXS54bWxQSwEC&#10;LQAUAAYACAAAACEAOP0h/9YAAACUAQAACwAAAAAAAAAAAAAAAAAvAQAAX3JlbHMvLnJlbHNQSwEC&#10;LQAUAAYACAAAACEApVKi8+cBAACKAwAADgAAAAAAAAAAAAAAAAAuAgAAZHJzL2Uyb0RvYy54bWxQ&#10;SwECLQAUAAYACAAAACEAIu+GF94AAAAIAQAADwAAAAAAAAAAAAAAAABBBAAAZHJzL2Rvd25yZXYu&#10;eG1sUEsFBgAAAAAEAAQA8wAAAEwFAAAAAA==&#10;" strokecolor="windowText" strokeweight=".5pt">
                <v:stroke joinstyle="miter"/>
                <w10:wrap anchorx="margin"/>
              </v:line>
            </w:pict>
          </mc:Fallback>
        </mc:AlternateContent>
      </w:r>
      <w:r>
        <w:rPr>
          <w:rFonts w:hint="default"/>
          <w:noProof/>
          <w:color w:val="auto"/>
        </w:rPr>
        <mc:AlternateContent>
          <mc:Choice Requires="wps">
            <w:drawing>
              <wp:anchor distT="0" distB="0" distL="114300" distR="114300" simplePos="0" relativeHeight="251723264" behindDoc="0" locked="0" layoutInCell="1" allowOverlap="1" wp14:anchorId="7593FEBE" wp14:editId="16831ACB">
                <wp:simplePos x="0" y="0"/>
                <wp:positionH relativeFrom="margin">
                  <wp:align>center</wp:align>
                </wp:positionH>
                <wp:positionV relativeFrom="paragraph">
                  <wp:posOffset>-635</wp:posOffset>
                </wp:positionV>
                <wp:extent cx="5667375"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566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CA8C39" id="直線コネクタ 17" o:spid="_x0000_s1026" style="position:absolute;left:0;text-align:left;z-index:251723264;visibility:visible;mso-wrap-style:square;mso-wrap-distance-left:9pt;mso-wrap-distance-top:0;mso-wrap-distance-right:9pt;mso-wrap-distance-bottom:0;mso-position-horizontal:center;mso-position-horizontal-relative:margin;mso-position-vertical:absolute;mso-position-vertical-relative:text" from="0,-.05pt" to="446.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4G5wEAAIoDAAAOAAAAZHJzL2Uyb0RvYy54bWysU0uOEzEQ3SNxB8t70pkZJRm10pnFRMMG&#10;QSSGA9S47W5L/sll0sk2rLkAHIIFSCw5TBZzDcpOJgTYIXrhrnJ1fd6r1/ObjTVsLSNq7xp+MRpz&#10;Jp3wrXZdw9/d37245gwTuBaMd7LhW4n8ZvH82XwItbz0vTetjIyKOKyH0PA+pVBXFYpeWsCRD9JR&#10;UPloIZEbu6qNMFB1a6rL8XhaDT62IXohEel2eQjyRamvlBTpjVIoEzMNp9lSOWM5H/JZLeZQdxFC&#10;r8VxDPiHKSxoR01PpZaQgL2P+q9SVovo0as0Et5WXiktZMFAaC7Gf6B520OQBQuRg+FEE/6/suL1&#10;ehWZbml3M84cWNrR4+dvj98/7Xdf9x8+7ndf9rsfjILE1BCwpoRbt4pHD8MqZtgbFW1+EyC2Kexu&#10;T+zKTWKCLifT6exqNuFMPMWqX4khYnopvWXZaLjRLgOHGtavMFEz+vTpk3zt/J02pizPODY0fHo1&#10;ofUKIAkpA4lMGwgUuo4zMB1pU6RYKqI3us3ZuQ5u8dZEtgaSB6mq9cM9jcuZAUwUIAzlyeBpgt9S&#10;8zhLwP6QXEIHNVmdSNJG24Zfn2cblzvKIsojqEzogcJsPfh2W5itskcLL02P4syKOvfJPv+FFj8B&#10;AAD//wMAUEsDBBQABgAIAAAAIQA3mxlL2gAAAAQBAAAPAAAAZHJzL2Rvd25yZXYueG1sTI/NTsMw&#10;EITvSLyDtUjcWqetgBKyqVBRD9xKAImjG29+IF5HsdOGt2fhUo6jGc18k20m16kjDaH1jLCYJ6CI&#10;S29brhHeXnezNagQDVvTeSaEbwqwyS8vMpNaf+IXOhaxVlLCITUITYx9qnUoG3ImzH1PLF7lB2ei&#10;yKHWdjAnKXedXibJrXamZVloTE/bhsqvYnQI435bJe1uNX1+rAo9Pt/t35+qGvH6anp8ABVpiucw&#10;/OILOuTCdPAj26A6BDkSEWYLUGKu75c3oA5/WueZ/g+f/wAAAP//AwBQSwECLQAUAAYACAAAACEA&#10;toM4kv4AAADhAQAAEwAAAAAAAAAAAAAAAAAAAAAAW0NvbnRlbnRfVHlwZXNdLnhtbFBLAQItABQA&#10;BgAIAAAAIQA4/SH/1gAAAJQBAAALAAAAAAAAAAAAAAAAAC8BAABfcmVscy8ucmVsc1BLAQItABQA&#10;BgAIAAAAIQBsEu4G5wEAAIoDAAAOAAAAAAAAAAAAAAAAAC4CAABkcnMvZTJvRG9jLnhtbFBLAQIt&#10;ABQABgAIAAAAIQA3mxlL2gAAAAQBAAAPAAAAAAAAAAAAAAAAAEEEAABkcnMvZG93bnJldi54bWxQ&#10;SwUGAAAAAAQABADzAAAASAUAAAAA&#10;" strokecolor="windowText" strokeweight=".5pt">
                <v:stroke joinstyle="miter"/>
                <w10:wrap anchorx="margin"/>
              </v:line>
            </w:pict>
          </mc:Fallback>
        </mc:AlternateContent>
      </w:r>
      <w:r>
        <w:t>農作業安全を心がけましょう！</w:t>
      </w:r>
    </w:p>
    <w:p w14:paraId="32FB3A4D" w14:textId="3BEDC67C" w:rsidR="00675B6D" w:rsidRDefault="000F1000" w:rsidP="006E2FFF">
      <w:pPr>
        <w:spacing w:line="300" w:lineRule="exact"/>
        <w:rPr>
          <w:rFonts w:hint="default"/>
          <w:color w:val="auto"/>
        </w:rPr>
      </w:pPr>
      <w:r>
        <w:rPr>
          <w:rFonts w:hint="default"/>
          <w:noProof/>
          <w:color w:val="auto"/>
        </w:rPr>
        <mc:AlternateContent>
          <mc:Choice Requires="wps">
            <w:drawing>
              <wp:anchor distT="0" distB="0" distL="114300" distR="114300" simplePos="0" relativeHeight="251689472" behindDoc="0" locked="0" layoutInCell="1" allowOverlap="1" wp14:anchorId="7ADB300A" wp14:editId="3EA78BC1">
                <wp:simplePos x="0" y="0"/>
                <wp:positionH relativeFrom="column">
                  <wp:posOffset>269874</wp:posOffset>
                </wp:positionH>
                <wp:positionV relativeFrom="paragraph">
                  <wp:posOffset>194310</wp:posOffset>
                </wp:positionV>
                <wp:extent cx="5667375"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566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00BBF6" id="直線コネクタ 4" o:spid="_x0000_s1026" style="position:absolute;left:0;text-align:left;z-index:251689472;visibility:visible;mso-wrap-style:square;mso-wrap-distance-left:9pt;mso-wrap-distance-top:0;mso-wrap-distance-right:9pt;mso-wrap-distance-bottom:0;mso-position-horizontal:absolute;mso-position-horizontal-relative:text;mso-position-vertical:absolute;mso-position-vertical-relative:text" from="21.25pt,15.3pt" to="467.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eUzgEAALcDAAAOAAAAZHJzL2Uyb0RvYy54bWysU81uEzEQviPxDpbvZDelTdEqmx5atZcK&#10;ogIP4HrHWQv/yXazm2s48wL0ITiAxJGHyaGv0bGTbCtACFW9eD32930z33h2etJrRZbgg7SmpuNR&#10;SQkYbhtpFjX9+OH81RtKQmSmYcoaqOkKAj2ZvXwx7VwFB7a1qgFPUMSEqnM1bWN0VVEE3oJmYWQd&#10;GLwU1msWMfSLovGsQ3WtioOynBSd9Y3zlkMIeHq2vaSzrC8E8PhOiACRqJpibTGvPq/XaS1mU1Yt&#10;PHOt5Lsy2BOq0EwaTDpInbHIyI2Xf0hpyb0NVsQRt7qwQkgO2QO6GZe/uXnfMgfZCzYnuKFN4flk&#10;+dvl3BPZ1PSQEsM0PtHd7Y+7n1836++bz18262+b9S9ymPrUuVAh/NTM/S4Kbu6T6V54nb5oh/S5&#10;t6uht9BHwvHwaDI5fn18RAnf3xUPROdDvACrSdrUVEmTbLOKLS9DxGQI3UMwSIVsU+ddXClIYGWu&#10;QKAVTDbO7DxEcKo8WTJ8/ubTONlArYxMFCGVGkjlv0k7bKJBHqz/JQ7onNGaOBC1NNb/LWvs96WK&#10;LX7veus12b62zSo/RG4HTkd2tpvkNH6P40x/+N9m9wAAAP//AwBQSwMEFAAGAAgAAAAhABcmKqPd&#10;AAAACAEAAA8AAABkcnMvZG93bnJldi54bWxMj8FOwzAQRO9I/IO1SNyoQ0ojCHGqqhJCXBBN4e7G&#10;WydgryPbScPfY8ShHHdmNPumWs/WsAl96B0JuF1kwJBap3rSAt73Tzf3wEKUpKRxhAK+McC6vryo&#10;ZKnciXY4NVGzVEKhlAK6GIeS89B2aGVYuAEpeUfnrYzp9JorL0+p3BqeZ1nBrewpfejkgNsO269m&#10;tALMi58+9FZvwvi8K5rPt2P+up+EuL6aN4/AIs7xHIZf/IQOdWI6uJFUYEbAXb5KSQHLrACW/Ifl&#10;Km07/Am8rvj/AfUPAAAA//8DAFBLAQItABQABgAIAAAAIQC2gziS/gAAAOEBAAATAAAAAAAAAAAA&#10;AAAAAAAAAABbQ29udGVudF9UeXBlc10ueG1sUEsBAi0AFAAGAAgAAAAhADj9If/WAAAAlAEAAAsA&#10;AAAAAAAAAAAAAAAALwEAAF9yZWxzLy5yZWxzUEsBAi0AFAAGAAgAAAAhAJZHx5TOAQAAtwMAAA4A&#10;AAAAAAAAAAAAAAAALgIAAGRycy9lMm9Eb2MueG1sUEsBAi0AFAAGAAgAAAAhABcmKqPdAAAACAEA&#10;AA8AAAAAAAAAAAAAAAAAKAQAAGRycy9kb3ducmV2LnhtbFBLBQYAAAAABAAEAPMAAAAyBQAAAAA=&#10;" strokecolor="black [3200]" strokeweight=".5pt">
                <v:stroke joinstyle="miter"/>
              </v:line>
            </w:pict>
          </mc:Fallback>
        </mc:AlternateContent>
      </w:r>
    </w:p>
    <w:p w14:paraId="4B6BA83B" w14:textId="007447F5" w:rsidR="00CA74E6" w:rsidRPr="00392452" w:rsidRDefault="000F1000" w:rsidP="006E2FFF">
      <w:pPr>
        <w:spacing w:line="300" w:lineRule="exact"/>
        <w:jc w:val="center"/>
        <w:rPr>
          <w:rFonts w:hint="default"/>
          <w:color w:val="auto"/>
        </w:rPr>
      </w:pPr>
      <w:r>
        <w:rPr>
          <w:rFonts w:hint="default"/>
          <w:noProof/>
          <w:color w:val="auto"/>
        </w:rPr>
        <mc:AlternateContent>
          <mc:Choice Requires="wps">
            <w:drawing>
              <wp:anchor distT="0" distB="0" distL="114300" distR="114300" simplePos="0" relativeHeight="251691520" behindDoc="0" locked="0" layoutInCell="1" allowOverlap="1" wp14:anchorId="418B9712" wp14:editId="3CA932D2">
                <wp:simplePos x="0" y="0"/>
                <wp:positionH relativeFrom="column">
                  <wp:posOffset>273409</wp:posOffset>
                </wp:positionH>
                <wp:positionV relativeFrom="paragraph">
                  <wp:posOffset>219075</wp:posOffset>
                </wp:positionV>
                <wp:extent cx="5667375" cy="0"/>
                <wp:effectExtent l="0" t="0" r="0" b="0"/>
                <wp:wrapNone/>
                <wp:docPr id="15" name="直線コネクタ 15"/>
                <wp:cNvGraphicFramePr/>
                <a:graphic xmlns:a="http://schemas.openxmlformats.org/drawingml/2006/main">
                  <a:graphicData uri="http://schemas.microsoft.com/office/word/2010/wordprocessingShape">
                    <wps:wsp>
                      <wps:cNvCnPr/>
                      <wps:spPr>
                        <a:xfrm>
                          <a:off x="0" y="0"/>
                          <a:ext cx="5667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A653012" id="直線コネクタ 15" o:spid="_x0000_s1026" style="position:absolute;left:0;text-align:left;z-index:251691520;visibility:visible;mso-wrap-style:square;mso-wrap-distance-left:9pt;mso-wrap-distance-top:0;mso-wrap-distance-right:9pt;mso-wrap-distance-bottom:0;mso-position-horizontal:absolute;mso-position-horizontal-relative:text;mso-position-vertical:absolute;mso-position-vertical-relative:text" from="21.55pt,17.25pt" to="467.8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7pK5wEAAIoDAAAOAAAAZHJzL2Uyb0RvYy54bWysU81uEzEQviPxDpbvZNNWSatVNj00KhcE&#10;kSgPMPXau5b8J4/JJtdw5gXgITiAxJGHyaGvwdhJQ1puiD14Zzw7P983386u19awlYyovWv42WjM&#10;mXTCt9p1Df9wd/vqijNM4Fow3smGbyTy6/nLF7Mh1PLc9960MjIq4rAeQsP7lEJdVSh6aQFHPkhH&#10;QeWjhURu7Ko2wkDVranOx+NpNfjYhuiFRKTbxT7I56W+UlKkd0qhTMw0nGZL5YzlvM9nNZ9B3UUI&#10;vRaHMeAfprCgHTU9llpAAvYx6r9KWS2iR6/SSHhbeaW0kAUDoTkbP0PzvocgCxYiB8ORJvx/ZcXb&#10;1TIy3dLuJpw5sLSjh68/Hn5+2W2/7z593m2/7ba/GAWJqSFgTQk3bhkPHoZlzLDXKtr8JkBsXdjd&#10;HNmV68QEXU6m08uLS+oiHmPVn8QQMb2W3rJsNNxol4FDDas3mKgZffr4Sb52/lYbU5ZnHBsaPr2Y&#10;0HoFkISUgUSmDQQKXccZmI60KVIsFdEb3ebsXAc3eGMiWwHJg1TV+uGOxuXMACYKEIbyZPA0wZPU&#10;PM4CsN8nl9BeTVYnkrTRtuFXp9nG5Y6yiPIAKhO6pzBb977dFGar7NHCS9ODOLOiTn2yT3+h+W8A&#10;AAD//wMAUEsDBBQABgAIAAAAIQAvN5Xc3QAAAAgBAAAPAAAAZHJzL2Rvd25yZXYueG1sTI/NTsMw&#10;EITvSLyDtUjcqFPcFghxKlTUA7cSqNSjG29+IF5HsdOGt2cRBzjOzmjm22w9uU6ccAitJw3zWQIC&#10;qfS2pVrD+9v25h5EiIas6Tyhhi8MsM4vLzKTWn+mVzwVsRZcQiE1GpoY+1TKUDboTJj5Hom9yg/O&#10;RJZDLe1gzlzuOnmbJCvpTEu80JgeNw2Wn8XoNIy7TZW0WzV9HFQhx5e73f65qrW+vpqeHkFEnOJf&#10;GH7wGR1yZjr6kWwQnYaFmnNSg1osQbD/oJYrEMffg8wz+f+B/BsAAP//AwBQSwECLQAUAAYACAAA&#10;ACEAtoM4kv4AAADhAQAAEwAAAAAAAAAAAAAAAAAAAAAAW0NvbnRlbnRfVHlwZXNdLnhtbFBLAQIt&#10;ABQABgAIAAAAIQA4/SH/1gAAAJQBAAALAAAAAAAAAAAAAAAAAC8BAABfcmVscy8ucmVsc1BLAQIt&#10;ABQABgAIAAAAIQCvk7pK5wEAAIoDAAAOAAAAAAAAAAAAAAAAAC4CAABkcnMvZTJvRG9jLnhtbFBL&#10;AQItABQABgAIAAAAIQAvN5Xc3QAAAAgBAAAPAAAAAAAAAAAAAAAAAEEEAABkcnMvZG93bnJldi54&#10;bWxQSwUGAAAAAAQABADzAAAASwUAAAAA&#10;" strokecolor="windowText" strokeweight=".5pt">
                <v:stroke joinstyle="miter"/>
              </v:line>
            </w:pict>
          </mc:Fallback>
        </mc:AlternateContent>
      </w:r>
      <w:r w:rsidR="00392452">
        <w:rPr>
          <w:color w:val="auto"/>
        </w:rPr>
        <w:t>山火事など火災の発生防止に努めましょう！</w:t>
      </w:r>
    </w:p>
    <w:p w14:paraId="451666CC" w14:textId="7BFCB641" w:rsidR="00AF7576" w:rsidRDefault="00AF7576" w:rsidP="006E2FFF">
      <w:pPr>
        <w:spacing w:line="300" w:lineRule="exact"/>
        <w:rPr>
          <w:rFonts w:hint="default"/>
          <w:color w:val="FF0000"/>
        </w:rPr>
      </w:pPr>
    </w:p>
    <w:p w14:paraId="7E7766B8" w14:textId="35C6862C" w:rsidR="002651CC" w:rsidRDefault="00E37A82" w:rsidP="006E2FFF">
      <w:pPr>
        <w:spacing w:line="300" w:lineRule="exact"/>
        <w:ind w:firstLineChars="250" w:firstLine="602"/>
        <w:rPr>
          <w:rFonts w:hint="default"/>
          <w:color w:val="auto"/>
        </w:rPr>
      </w:pPr>
      <w:r>
        <w:rPr>
          <w:color w:val="auto"/>
        </w:rPr>
        <w:t>次回の発行は令和８年</w:t>
      </w:r>
      <w:r w:rsidR="00F81C37">
        <w:rPr>
          <w:color w:val="auto"/>
        </w:rPr>
        <w:t>７</w:t>
      </w:r>
      <w:r>
        <w:rPr>
          <w:color w:val="auto"/>
        </w:rPr>
        <w:t>月</w:t>
      </w:r>
      <w:r w:rsidR="006E2FFF">
        <w:rPr>
          <w:color w:val="auto"/>
        </w:rPr>
        <w:t>24</w:t>
      </w:r>
      <w:r>
        <w:rPr>
          <w:color w:val="auto"/>
        </w:rPr>
        <w:t>日（</w:t>
      </w:r>
      <w:r w:rsidR="006E2FFF">
        <w:rPr>
          <w:color w:val="auto"/>
        </w:rPr>
        <w:t>金</w:t>
      </w:r>
      <w:r>
        <w:rPr>
          <w:color w:val="auto"/>
        </w:rPr>
        <w:t>）の予定です。</w:t>
      </w:r>
    </w:p>
    <w:p w14:paraId="7CF6A445" w14:textId="39981732" w:rsidR="003C5F52" w:rsidRDefault="003C5F52" w:rsidP="009B5D02">
      <w:pPr>
        <w:spacing w:line="300" w:lineRule="exact"/>
        <w:rPr>
          <w:rFonts w:hint="default"/>
          <w:color w:val="auto"/>
        </w:rPr>
      </w:pPr>
      <w:r>
        <w:rPr>
          <w:noProof/>
        </w:rPr>
        <mc:AlternateContent>
          <mc:Choice Requires="wps">
            <w:drawing>
              <wp:anchor distT="45720" distB="45720" distL="114300" distR="114300" simplePos="0" relativeHeight="251649536" behindDoc="0" locked="0" layoutInCell="1" allowOverlap="1" wp14:anchorId="5BB913CB" wp14:editId="420F759C">
                <wp:simplePos x="0" y="0"/>
                <wp:positionH relativeFrom="margin">
                  <wp:posOffset>2825750</wp:posOffset>
                </wp:positionH>
                <wp:positionV relativeFrom="paragraph">
                  <wp:posOffset>187960</wp:posOffset>
                </wp:positionV>
                <wp:extent cx="3219450" cy="979805"/>
                <wp:effectExtent l="0" t="0" r="19050" b="11430"/>
                <wp:wrapNone/>
                <wp:docPr id="1"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79805"/>
                        </a:xfrm>
                        <a:prstGeom prst="rect">
                          <a:avLst/>
                        </a:prstGeom>
                        <a:solidFill>
                          <a:srgbClr val="FFFFFF"/>
                        </a:solidFill>
                        <a:ln w="9525">
                          <a:solidFill>
                            <a:srgbClr val="000000"/>
                          </a:solidFill>
                          <a:miter lim="800000"/>
                          <a:headEnd/>
                          <a:tailEnd/>
                        </a:ln>
                      </wps:spPr>
                      <wps:txbx>
                        <w:txbxContent>
                          <w:p w14:paraId="4F59E333" w14:textId="77777777" w:rsidR="00667290" w:rsidRDefault="00667290" w:rsidP="00667290">
                            <w:pPr>
                              <w:rPr>
                                <w:rFonts w:hint="default"/>
                              </w:rPr>
                            </w:pPr>
                            <w:r>
                              <w:t>連 絡 先：りんご果樹課生産振興グループ</w:t>
                            </w:r>
                          </w:p>
                          <w:p w14:paraId="466DEDB9" w14:textId="77777777" w:rsidR="00667290" w:rsidRDefault="00667290" w:rsidP="00667290">
                            <w:pPr>
                              <w:rPr>
                                <w:rFonts w:hint="default"/>
                              </w:rPr>
                            </w:pPr>
                            <w:r>
                              <w:t>電話番号：０１７－７２２－１１１１代表</w:t>
                            </w:r>
                          </w:p>
                          <w:p w14:paraId="0245B604" w14:textId="77777777" w:rsidR="00667290" w:rsidRDefault="00667290" w:rsidP="00667290">
                            <w:pPr>
                              <w:rPr>
                                <w:rFonts w:hint="default"/>
                              </w:rPr>
                            </w:pPr>
                            <w:r>
                              <w:t xml:space="preserve">　　　　　内線５１４４、５１４９</w:t>
                            </w:r>
                          </w:p>
                          <w:p w14:paraId="476468D5" w14:textId="77777777" w:rsidR="00667290" w:rsidRDefault="00667290" w:rsidP="00667290">
                            <w:pPr>
                              <w:rPr>
                                <w:rFonts w:ascii="游明朝" w:hint="default"/>
                              </w:rPr>
                            </w:pPr>
                            <w:r>
                              <w:t xml:space="preserve">　　　　　０１７－７３４－９４９２直通</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B913CB" id="テキスト ボックス 217" o:spid="_x0000_s1031" type="#_x0000_t202" style="position:absolute;left:0;text-align:left;margin-left:222.5pt;margin-top:14.8pt;width:253.5pt;height:77.15pt;z-index:251649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LGTAIAAGoEAAAOAAAAZHJzL2Uyb0RvYy54bWysVM2O0zAQviPxDpbvND+0bBs1XS1dipCW&#10;H2nhAVzHaSwc29huk3JsJcRD8AqIM8+TF2HstN0IOCFysDyemW9mvpnJ/LqtBdoxY7mSOU5GMUZM&#10;UlVwucnxh/erJ1OMrCOyIEJJluM9s/h68fjRvNEZS1WlRMEMAhBps0bnuHJOZ1FkacVqYkdKMwnK&#10;UpmaOBDNJioMaQC9FlEax8+iRplCG0WZtfB62yvxIuCXJaPubVla5pDIMeTmwmnCufZntJiTbGOI&#10;rjg9pUH+IYuacAlBL1C3xBG0NfwPqJpTo6wq3YiqOlJlySkLNUA1SfxbNfcV0SzUAuRYfaHJ/j9Y&#10;+mb3ziBeQO8wkqSGFnXHL93he3f42R2/ou74rTseu8MPkFGaXHnCGm0z8LvX4Ona56r1zr54q+8U&#10;/WiRVMuKyA27MUY1FSMFJJx4z2jg2uNYD7JuXqsCIpOtUwGoLU3tAYEfBOjQuP2lWax1iMLj0zSZ&#10;jSegoqCbXc2m8SSEINnZWxvrXjJVI3/JsYFhCOhkd2edz4ZkZ5OQvRK8WHEhgmA266UwaEdgcFbh&#10;O6HboZmQqIHok3TSEzDU2SFEHL6/QdTcwQYIXud4ejEimafthSzCfDrCRX+HlIU88eip60l07boN&#10;PRz7AJ7jtSr2QKxR/cDDgsKlUuYzRg0Me47tpy0xDCPxSkJzZsl47LcjCOPJVQqCGWrWQw2RFKBy&#10;7DDqr0vXb9RWG76pINJ5HG6goSseuH7I6pQ+DHRowWn5/MYM5WD18ItY/AIAAP//AwBQSwMEFAAG&#10;AAgAAAAhAEzmsKveAAAACgEAAA8AAABkcnMvZG93bnJldi54bWxMj8FuwjAMhu+T9g6RJ+2CRrpC&#10;K1qaog2J00507B4ar61onK4JUN5+3mkcbX/6/f3FZrK9uODoO0cKXucRCKTamY4aBYfP3csKhA+a&#10;jO4doYIbetiUjw+Fzo270h4vVWgEh5DPtYI2hCGX0tctWu3nbkDi27cbrQ48jo00o75yuO1lHEWp&#10;tLoj/tDqAbct1qfqbBWkP9Vi9vFlZrS/7d7H2iZme0iUen6a3tYgAk7hH4Y/fVaHkp2O7kzGi17B&#10;cplwl6AgzlIQDGRJzIsjk6tFBrIs5H2F8hcAAP//AwBQSwECLQAUAAYACAAAACEAtoM4kv4AAADh&#10;AQAAEwAAAAAAAAAAAAAAAAAAAAAAW0NvbnRlbnRfVHlwZXNdLnhtbFBLAQItABQABgAIAAAAIQA4&#10;/SH/1gAAAJQBAAALAAAAAAAAAAAAAAAAAC8BAABfcmVscy8ucmVsc1BLAQItABQABgAIAAAAIQDF&#10;1BLGTAIAAGoEAAAOAAAAAAAAAAAAAAAAAC4CAABkcnMvZTJvRG9jLnhtbFBLAQItABQABgAIAAAA&#10;IQBM5rCr3gAAAAoBAAAPAAAAAAAAAAAAAAAAAKYEAABkcnMvZG93bnJldi54bWxQSwUGAAAAAAQA&#10;BADzAAAAsQUAAAAA&#10;">
                <v:textbox style="mso-fit-shape-to-text:t">
                  <w:txbxContent>
                    <w:p w14:paraId="4F59E333" w14:textId="77777777" w:rsidR="00667290" w:rsidRDefault="00667290" w:rsidP="00667290">
                      <w:pPr>
                        <w:rPr>
                          <w:rFonts w:hint="default"/>
                        </w:rPr>
                      </w:pPr>
                      <w:r>
                        <w:t>連 絡 先：りんご果樹課生産振興グループ</w:t>
                      </w:r>
                    </w:p>
                    <w:p w14:paraId="466DEDB9" w14:textId="77777777" w:rsidR="00667290" w:rsidRDefault="00667290" w:rsidP="00667290">
                      <w:pPr>
                        <w:rPr>
                          <w:rFonts w:hint="default"/>
                        </w:rPr>
                      </w:pPr>
                      <w:r>
                        <w:t>電話番号：０１７－７２２－１１１１代表</w:t>
                      </w:r>
                    </w:p>
                    <w:p w14:paraId="0245B604" w14:textId="77777777" w:rsidR="00667290" w:rsidRDefault="00667290" w:rsidP="00667290">
                      <w:pPr>
                        <w:rPr>
                          <w:rFonts w:hint="default"/>
                        </w:rPr>
                      </w:pPr>
                      <w:r>
                        <w:t xml:space="preserve">　　　　　内線５１４４、５１４９</w:t>
                      </w:r>
                    </w:p>
                    <w:p w14:paraId="476468D5" w14:textId="77777777" w:rsidR="00667290" w:rsidRDefault="00667290" w:rsidP="00667290">
                      <w:pPr>
                        <w:rPr>
                          <w:rFonts w:ascii="游明朝" w:hint="default"/>
                        </w:rPr>
                      </w:pPr>
                      <w:r>
                        <w:t xml:space="preserve">　　　　　０１７－７３４－９４９２直通</w:t>
                      </w:r>
                    </w:p>
                  </w:txbxContent>
                </v:textbox>
                <w10:wrap anchorx="margin"/>
              </v:shape>
            </w:pict>
          </mc:Fallback>
        </mc:AlternateContent>
      </w:r>
    </w:p>
    <w:p w14:paraId="468AD62F" w14:textId="21BAC2A5" w:rsidR="000F58DE" w:rsidRPr="00F81C37" w:rsidRDefault="000F58DE" w:rsidP="003C5F52">
      <w:pPr>
        <w:ind w:firstLineChars="300" w:firstLine="723"/>
        <w:rPr>
          <w:rFonts w:hint="default"/>
          <w:color w:val="auto"/>
        </w:rPr>
      </w:pPr>
    </w:p>
    <w:sectPr w:rsidR="000F58DE" w:rsidRPr="00F81C37" w:rsidSect="00A465C6">
      <w:footerReference w:type="default" r:id="rId14"/>
      <w:footnotePr>
        <w:numRestart w:val="eachPage"/>
      </w:footnotePr>
      <w:endnotePr>
        <w:numFmt w:val="decimal"/>
      </w:endnotePr>
      <w:pgSz w:w="11906" w:h="16838"/>
      <w:pgMar w:top="-1134" w:right="1134" w:bottom="1134" w:left="1134" w:header="1134" w:footer="0" w:gutter="0"/>
      <w:cols w:space="720"/>
      <w:docGrid w:type="linesAndChars" w:linePitch="34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CE2E4" w14:textId="77777777" w:rsidR="00540983" w:rsidRDefault="00540983">
      <w:pPr>
        <w:spacing w:before="327"/>
        <w:rPr>
          <w:rFonts w:hint="default"/>
        </w:rPr>
      </w:pPr>
      <w:r>
        <w:continuationSeparator/>
      </w:r>
    </w:p>
  </w:endnote>
  <w:endnote w:type="continuationSeparator" w:id="0">
    <w:p w14:paraId="2B34980E" w14:textId="77777777" w:rsidR="00540983" w:rsidRDefault="0054098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959B" w14:textId="77777777" w:rsidR="00664661" w:rsidRDefault="00664661">
    <w:pPr>
      <w:pStyle w:val="aa"/>
      <w:jc w:val="center"/>
      <w:rPr>
        <w:rFonts w:hint="default"/>
      </w:rPr>
    </w:pPr>
    <w:r>
      <w:fldChar w:fldCharType="begin"/>
    </w:r>
    <w:r>
      <w:instrText>PAGE   \* MERGEFORMAT</w:instrText>
    </w:r>
    <w:r>
      <w:fldChar w:fldCharType="separate"/>
    </w:r>
    <w:r>
      <w:rPr>
        <w:lang w:val="ja-JP"/>
      </w:rPr>
      <w:t>2</w:t>
    </w:r>
    <w:r>
      <w:fldChar w:fldCharType="end"/>
    </w:r>
  </w:p>
  <w:p w14:paraId="444327E3" w14:textId="77777777" w:rsidR="00664661" w:rsidRDefault="00664661">
    <w:pPr>
      <w:pStyle w:val="aa"/>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8DE6" w14:textId="77777777" w:rsidR="00540983" w:rsidRDefault="00540983">
      <w:pPr>
        <w:spacing w:before="327"/>
        <w:rPr>
          <w:rFonts w:hint="default"/>
        </w:rPr>
      </w:pPr>
      <w:r>
        <w:continuationSeparator/>
      </w:r>
    </w:p>
  </w:footnote>
  <w:footnote w:type="continuationSeparator" w:id="0">
    <w:p w14:paraId="3F43E38E" w14:textId="77777777" w:rsidR="00540983" w:rsidRDefault="0054098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20D8"/>
    <w:multiLevelType w:val="hybridMultilevel"/>
    <w:tmpl w:val="C13EE216"/>
    <w:lvl w:ilvl="0" w:tplc="027EE94C">
      <w:start w:val="1"/>
      <w:numFmt w:val="aiueo"/>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2FA2FE5"/>
    <w:multiLevelType w:val="hybridMultilevel"/>
    <w:tmpl w:val="28E2ACCA"/>
    <w:lvl w:ilvl="0" w:tplc="7902D3F6">
      <w:start w:val="1"/>
      <w:numFmt w:val="aiueo"/>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2" w15:restartNumberingAfterBreak="0">
    <w:nsid w:val="6A521E8E"/>
    <w:multiLevelType w:val="hybridMultilevel"/>
    <w:tmpl w:val="714843FE"/>
    <w:lvl w:ilvl="0" w:tplc="FB5A2FFE">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46"/>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1F"/>
    <w:rsid w:val="00001BF7"/>
    <w:rsid w:val="00003AB0"/>
    <w:rsid w:val="00006298"/>
    <w:rsid w:val="00007C79"/>
    <w:rsid w:val="00013C1B"/>
    <w:rsid w:val="0002205E"/>
    <w:rsid w:val="000250E5"/>
    <w:rsid w:val="000266FD"/>
    <w:rsid w:val="0002756B"/>
    <w:rsid w:val="00030571"/>
    <w:rsid w:val="00034197"/>
    <w:rsid w:val="00035F47"/>
    <w:rsid w:val="00042EF1"/>
    <w:rsid w:val="00047760"/>
    <w:rsid w:val="0005082E"/>
    <w:rsid w:val="00051733"/>
    <w:rsid w:val="00053255"/>
    <w:rsid w:val="00054126"/>
    <w:rsid w:val="00056B4C"/>
    <w:rsid w:val="00060262"/>
    <w:rsid w:val="000664BB"/>
    <w:rsid w:val="0007461D"/>
    <w:rsid w:val="000802D8"/>
    <w:rsid w:val="000809A3"/>
    <w:rsid w:val="00081D7A"/>
    <w:rsid w:val="0008349A"/>
    <w:rsid w:val="00084B71"/>
    <w:rsid w:val="00093F20"/>
    <w:rsid w:val="0009515C"/>
    <w:rsid w:val="0009539B"/>
    <w:rsid w:val="000A21CA"/>
    <w:rsid w:val="000A352F"/>
    <w:rsid w:val="000A411D"/>
    <w:rsid w:val="000C73CB"/>
    <w:rsid w:val="000D3BC2"/>
    <w:rsid w:val="000D64E8"/>
    <w:rsid w:val="000E281B"/>
    <w:rsid w:val="000F1000"/>
    <w:rsid w:val="000F58DE"/>
    <w:rsid w:val="000F6312"/>
    <w:rsid w:val="001006C1"/>
    <w:rsid w:val="00101D7F"/>
    <w:rsid w:val="00105C88"/>
    <w:rsid w:val="00111334"/>
    <w:rsid w:val="001114FE"/>
    <w:rsid w:val="00115C75"/>
    <w:rsid w:val="00115C7E"/>
    <w:rsid w:val="00117275"/>
    <w:rsid w:val="00122F1E"/>
    <w:rsid w:val="00123DE5"/>
    <w:rsid w:val="00124BDB"/>
    <w:rsid w:val="00125723"/>
    <w:rsid w:val="00126869"/>
    <w:rsid w:val="00134C50"/>
    <w:rsid w:val="001354E3"/>
    <w:rsid w:val="00135B74"/>
    <w:rsid w:val="0014014C"/>
    <w:rsid w:val="00142B64"/>
    <w:rsid w:val="0014509E"/>
    <w:rsid w:val="00152753"/>
    <w:rsid w:val="00154D29"/>
    <w:rsid w:val="0015628C"/>
    <w:rsid w:val="001615ED"/>
    <w:rsid w:val="001707B8"/>
    <w:rsid w:val="00181F4D"/>
    <w:rsid w:val="0018308D"/>
    <w:rsid w:val="00184ADA"/>
    <w:rsid w:val="00190E5D"/>
    <w:rsid w:val="0019349B"/>
    <w:rsid w:val="00195473"/>
    <w:rsid w:val="00197150"/>
    <w:rsid w:val="001A6281"/>
    <w:rsid w:val="001A6AE1"/>
    <w:rsid w:val="001B5D25"/>
    <w:rsid w:val="001C0811"/>
    <w:rsid w:val="001C2269"/>
    <w:rsid w:val="001C619D"/>
    <w:rsid w:val="001C75D0"/>
    <w:rsid w:val="001D0471"/>
    <w:rsid w:val="001D3674"/>
    <w:rsid w:val="001D3E94"/>
    <w:rsid w:val="001D7363"/>
    <w:rsid w:val="001E0780"/>
    <w:rsid w:val="001E15AF"/>
    <w:rsid w:val="001F52A0"/>
    <w:rsid w:val="001F7938"/>
    <w:rsid w:val="00202AF8"/>
    <w:rsid w:val="0020693C"/>
    <w:rsid w:val="00207886"/>
    <w:rsid w:val="0021241F"/>
    <w:rsid w:val="00212D7A"/>
    <w:rsid w:val="0021443A"/>
    <w:rsid w:val="00223F1A"/>
    <w:rsid w:val="00236D06"/>
    <w:rsid w:val="00241746"/>
    <w:rsid w:val="00243B4E"/>
    <w:rsid w:val="00245EE8"/>
    <w:rsid w:val="00251583"/>
    <w:rsid w:val="002525C3"/>
    <w:rsid w:val="00253BD3"/>
    <w:rsid w:val="002542D4"/>
    <w:rsid w:val="00255089"/>
    <w:rsid w:val="002558B3"/>
    <w:rsid w:val="002563E8"/>
    <w:rsid w:val="00256623"/>
    <w:rsid w:val="00261B85"/>
    <w:rsid w:val="002651CC"/>
    <w:rsid w:val="002749D7"/>
    <w:rsid w:val="0027567D"/>
    <w:rsid w:val="00275796"/>
    <w:rsid w:val="00275B86"/>
    <w:rsid w:val="00284649"/>
    <w:rsid w:val="00291ECB"/>
    <w:rsid w:val="00294D47"/>
    <w:rsid w:val="002951D5"/>
    <w:rsid w:val="002A0827"/>
    <w:rsid w:val="002B1F58"/>
    <w:rsid w:val="002B61F8"/>
    <w:rsid w:val="002B64D9"/>
    <w:rsid w:val="002B7361"/>
    <w:rsid w:val="002C7FB1"/>
    <w:rsid w:val="002D6E2B"/>
    <w:rsid w:val="002E0210"/>
    <w:rsid w:val="002F1031"/>
    <w:rsid w:val="002F2803"/>
    <w:rsid w:val="002F28F5"/>
    <w:rsid w:val="002F4172"/>
    <w:rsid w:val="00301B16"/>
    <w:rsid w:val="0031029C"/>
    <w:rsid w:val="00310B1C"/>
    <w:rsid w:val="003150C4"/>
    <w:rsid w:val="00316F1C"/>
    <w:rsid w:val="00317E9A"/>
    <w:rsid w:val="00326BD5"/>
    <w:rsid w:val="00340147"/>
    <w:rsid w:val="00340BC1"/>
    <w:rsid w:val="00340D08"/>
    <w:rsid w:val="003531C7"/>
    <w:rsid w:val="003542C0"/>
    <w:rsid w:val="003707A5"/>
    <w:rsid w:val="003815AF"/>
    <w:rsid w:val="003863D6"/>
    <w:rsid w:val="003900A0"/>
    <w:rsid w:val="00391CCD"/>
    <w:rsid w:val="00392452"/>
    <w:rsid w:val="003949B6"/>
    <w:rsid w:val="0039543B"/>
    <w:rsid w:val="003955FA"/>
    <w:rsid w:val="00397781"/>
    <w:rsid w:val="00397F98"/>
    <w:rsid w:val="003A2227"/>
    <w:rsid w:val="003B1FDA"/>
    <w:rsid w:val="003B3EF4"/>
    <w:rsid w:val="003B55CC"/>
    <w:rsid w:val="003B5835"/>
    <w:rsid w:val="003B7E33"/>
    <w:rsid w:val="003C065F"/>
    <w:rsid w:val="003C21D5"/>
    <w:rsid w:val="003C56A5"/>
    <w:rsid w:val="003C5F52"/>
    <w:rsid w:val="003C69EC"/>
    <w:rsid w:val="003D13C6"/>
    <w:rsid w:val="003D42B4"/>
    <w:rsid w:val="003E5864"/>
    <w:rsid w:val="003F03B6"/>
    <w:rsid w:val="003F6BED"/>
    <w:rsid w:val="00400297"/>
    <w:rsid w:val="004023EE"/>
    <w:rsid w:val="00402BE1"/>
    <w:rsid w:val="00402BE7"/>
    <w:rsid w:val="00404621"/>
    <w:rsid w:val="00410749"/>
    <w:rsid w:val="00411C7B"/>
    <w:rsid w:val="00420E98"/>
    <w:rsid w:val="00421738"/>
    <w:rsid w:val="0042347B"/>
    <w:rsid w:val="00424731"/>
    <w:rsid w:val="00425324"/>
    <w:rsid w:val="00425A63"/>
    <w:rsid w:val="004300B6"/>
    <w:rsid w:val="0043159F"/>
    <w:rsid w:val="004326A8"/>
    <w:rsid w:val="00436B97"/>
    <w:rsid w:val="00455D9E"/>
    <w:rsid w:val="004571CB"/>
    <w:rsid w:val="00461D25"/>
    <w:rsid w:val="004624C9"/>
    <w:rsid w:val="00463DE5"/>
    <w:rsid w:val="00465634"/>
    <w:rsid w:val="004676A4"/>
    <w:rsid w:val="00467E06"/>
    <w:rsid w:val="00470505"/>
    <w:rsid w:val="00470637"/>
    <w:rsid w:val="00474C9E"/>
    <w:rsid w:val="0047796C"/>
    <w:rsid w:val="004963B6"/>
    <w:rsid w:val="004A0DFB"/>
    <w:rsid w:val="004A2716"/>
    <w:rsid w:val="004A3EFB"/>
    <w:rsid w:val="004A5635"/>
    <w:rsid w:val="004B2708"/>
    <w:rsid w:val="004B3C9D"/>
    <w:rsid w:val="004B6FC2"/>
    <w:rsid w:val="004C004C"/>
    <w:rsid w:val="004D2615"/>
    <w:rsid w:val="004D5449"/>
    <w:rsid w:val="004D6B92"/>
    <w:rsid w:val="004E0BC3"/>
    <w:rsid w:val="004E12DE"/>
    <w:rsid w:val="004E180E"/>
    <w:rsid w:val="004E1D89"/>
    <w:rsid w:val="004E4806"/>
    <w:rsid w:val="004F14F1"/>
    <w:rsid w:val="004F55FF"/>
    <w:rsid w:val="00500FCE"/>
    <w:rsid w:val="005021C5"/>
    <w:rsid w:val="005060BA"/>
    <w:rsid w:val="00512DBF"/>
    <w:rsid w:val="005157D8"/>
    <w:rsid w:val="00516281"/>
    <w:rsid w:val="00523B94"/>
    <w:rsid w:val="00526CB2"/>
    <w:rsid w:val="00531630"/>
    <w:rsid w:val="005321BE"/>
    <w:rsid w:val="00534C6B"/>
    <w:rsid w:val="00535611"/>
    <w:rsid w:val="00540983"/>
    <w:rsid w:val="00540A24"/>
    <w:rsid w:val="0054325C"/>
    <w:rsid w:val="00545D9D"/>
    <w:rsid w:val="00550316"/>
    <w:rsid w:val="00550999"/>
    <w:rsid w:val="00555557"/>
    <w:rsid w:val="00562094"/>
    <w:rsid w:val="00571D10"/>
    <w:rsid w:val="00572BD9"/>
    <w:rsid w:val="005809C0"/>
    <w:rsid w:val="00581C19"/>
    <w:rsid w:val="00585B82"/>
    <w:rsid w:val="00590DB3"/>
    <w:rsid w:val="005C42E2"/>
    <w:rsid w:val="005C51C1"/>
    <w:rsid w:val="005D5515"/>
    <w:rsid w:val="005D6B61"/>
    <w:rsid w:val="005E0D89"/>
    <w:rsid w:val="005E3321"/>
    <w:rsid w:val="005E4077"/>
    <w:rsid w:val="005E4C8E"/>
    <w:rsid w:val="005E7221"/>
    <w:rsid w:val="005F30B5"/>
    <w:rsid w:val="006002FC"/>
    <w:rsid w:val="00601303"/>
    <w:rsid w:val="00603876"/>
    <w:rsid w:val="006055FB"/>
    <w:rsid w:val="006119F3"/>
    <w:rsid w:val="0061701C"/>
    <w:rsid w:val="006203FC"/>
    <w:rsid w:val="00621810"/>
    <w:rsid w:val="006219EE"/>
    <w:rsid w:val="006258B9"/>
    <w:rsid w:val="00627D10"/>
    <w:rsid w:val="00631B93"/>
    <w:rsid w:val="00632CCB"/>
    <w:rsid w:val="00633EDA"/>
    <w:rsid w:val="00640DA8"/>
    <w:rsid w:val="00641BD9"/>
    <w:rsid w:val="00655497"/>
    <w:rsid w:val="00656B72"/>
    <w:rsid w:val="00657A48"/>
    <w:rsid w:val="00663107"/>
    <w:rsid w:val="00663A2E"/>
    <w:rsid w:val="00664661"/>
    <w:rsid w:val="00666C32"/>
    <w:rsid w:val="00667290"/>
    <w:rsid w:val="0067155B"/>
    <w:rsid w:val="00675B6D"/>
    <w:rsid w:val="006761AD"/>
    <w:rsid w:val="00676A69"/>
    <w:rsid w:val="00680242"/>
    <w:rsid w:val="006906E4"/>
    <w:rsid w:val="00693C21"/>
    <w:rsid w:val="006A1D4A"/>
    <w:rsid w:val="006A62E2"/>
    <w:rsid w:val="006B0295"/>
    <w:rsid w:val="006B1312"/>
    <w:rsid w:val="006B22B1"/>
    <w:rsid w:val="006B278D"/>
    <w:rsid w:val="006C1ECD"/>
    <w:rsid w:val="006C1FDF"/>
    <w:rsid w:val="006C2176"/>
    <w:rsid w:val="006C2827"/>
    <w:rsid w:val="006C3453"/>
    <w:rsid w:val="006C6021"/>
    <w:rsid w:val="006C6A35"/>
    <w:rsid w:val="006C7301"/>
    <w:rsid w:val="006C7E40"/>
    <w:rsid w:val="006D2BBF"/>
    <w:rsid w:val="006D3B8E"/>
    <w:rsid w:val="006E2FFF"/>
    <w:rsid w:val="006E31DB"/>
    <w:rsid w:val="006E3A94"/>
    <w:rsid w:val="006E710B"/>
    <w:rsid w:val="006E7A3C"/>
    <w:rsid w:val="006F0162"/>
    <w:rsid w:val="006F20FA"/>
    <w:rsid w:val="006F23A5"/>
    <w:rsid w:val="006F32F5"/>
    <w:rsid w:val="00701833"/>
    <w:rsid w:val="0071089D"/>
    <w:rsid w:val="007201B5"/>
    <w:rsid w:val="007202AF"/>
    <w:rsid w:val="00730529"/>
    <w:rsid w:val="007433E7"/>
    <w:rsid w:val="00744A2D"/>
    <w:rsid w:val="00750F5E"/>
    <w:rsid w:val="007540B6"/>
    <w:rsid w:val="00757754"/>
    <w:rsid w:val="00761635"/>
    <w:rsid w:val="0076296E"/>
    <w:rsid w:val="00763B16"/>
    <w:rsid w:val="00763B87"/>
    <w:rsid w:val="0076739F"/>
    <w:rsid w:val="007679FA"/>
    <w:rsid w:val="0077273D"/>
    <w:rsid w:val="00774449"/>
    <w:rsid w:val="007766EB"/>
    <w:rsid w:val="00780223"/>
    <w:rsid w:val="00786DB7"/>
    <w:rsid w:val="00787B32"/>
    <w:rsid w:val="00790C8E"/>
    <w:rsid w:val="00793F38"/>
    <w:rsid w:val="00796E40"/>
    <w:rsid w:val="007979B0"/>
    <w:rsid w:val="007A162B"/>
    <w:rsid w:val="007A7797"/>
    <w:rsid w:val="007B02AD"/>
    <w:rsid w:val="007B0965"/>
    <w:rsid w:val="007B2454"/>
    <w:rsid w:val="007B3FED"/>
    <w:rsid w:val="007B5019"/>
    <w:rsid w:val="007C4DE7"/>
    <w:rsid w:val="007C5C0E"/>
    <w:rsid w:val="007C6429"/>
    <w:rsid w:val="007C7275"/>
    <w:rsid w:val="007E2EF4"/>
    <w:rsid w:val="007E2F74"/>
    <w:rsid w:val="007E5F71"/>
    <w:rsid w:val="008010B1"/>
    <w:rsid w:val="00801975"/>
    <w:rsid w:val="008028AA"/>
    <w:rsid w:val="008108D2"/>
    <w:rsid w:val="00812429"/>
    <w:rsid w:val="0082297A"/>
    <w:rsid w:val="00825ACD"/>
    <w:rsid w:val="0082642C"/>
    <w:rsid w:val="00835B34"/>
    <w:rsid w:val="008364BD"/>
    <w:rsid w:val="00837089"/>
    <w:rsid w:val="00841B15"/>
    <w:rsid w:val="00844188"/>
    <w:rsid w:val="00846B6E"/>
    <w:rsid w:val="008473DB"/>
    <w:rsid w:val="00850168"/>
    <w:rsid w:val="0085058F"/>
    <w:rsid w:val="00863E0A"/>
    <w:rsid w:val="00873BAD"/>
    <w:rsid w:val="008753EA"/>
    <w:rsid w:val="00875535"/>
    <w:rsid w:val="00877121"/>
    <w:rsid w:val="008815A6"/>
    <w:rsid w:val="00891370"/>
    <w:rsid w:val="00891773"/>
    <w:rsid w:val="008927F1"/>
    <w:rsid w:val="00893D47"/>
    <w:rsid w:val="008950E3"/>
    <w:rsid w:val="008954B6"/>
    <w:rsid w:val="0089717D"/>
    <w:rsid w:val="008A3B14"/>
    <w:rsid w:val="008A492A"/>
    <w:rsid w:val="008A597D"/>
    <w:rsid w:val="008B6889"/>
    <w:rsid w:val="008B7130"/>
    <w:rsid w:val="008C320F"/>
    <w:rsid w:val="008C4326"/>
    <w:rsid w:val="008C4A05"/>
    <w:rsid w:val="008C5704"/>
    <w:rsid w:val="008D54DF"/>
    <w:rsid w:val="008D61FC"/>
    <w:rsid w:val="008F4075"/>
    <w:rsid w:val="00901615"/>
    <w:rsid w:val="009059ED"/>
    <w:rsid w:val="009067F0"/>
    <w:rsid w:val="00911FEC"/>
    <w:rsid w:val="009169D3"/>
    <w:rsid w:val="0092017A"/>
    <w:rsid w:val="00923892"/>
    <w:rsid w:val="009314F9"/>
    <w:rsid w:val="009325CA"/>
    <w:rsid w:val="0093278A"/>
    <w:rsid w:val="009340D8"/>
    <w:rsid w:val="00941065"/>
    <w:rsid w:val="0094240A"/>
    <w:rsid w:val="00943D64"/>
    <w:rsid w:val="00944CDA"/>
    <w:rsid w:val="00951066"/>
    <w:rsid w:val="00961EFE"/>
    <w:rsid w:val="00973EC7"/>
    <w:rsid w:val="009764B3"/>
    <w:rsid w:val="00984BBD"/>
    <w:rsid w:val="00990E22"/>
    <w:rsid w:val="00991F62"/>
    <w:rsid w:val="00994F11"/>
    <w:rsid w:val="00997FC4"/>
    <w:rsid w:val="009A05DF"/>
    <w:rsid w:val="009A1972"/>
    <w:rsid w:val="009A59E0"/>
    <w:rsid w:val="009B43D7"/>
    <w:rsid w:val="009B5ABC"/>
    <w:rsid w:val="009B5D02"/>
    <w:rsid w:val="009C12D7"/>
    <w:rsid w:val="009C6D6D"/>
    <w:rsid w:val="009C7A09"/>
    <w:rsid w:val="009C7F61"/>
    <w:rsid w:val="009D1849"/>
    <w:rsid w:val="009E1871"/>
    <w:rsid w:val="009E6BA9"/>
    <w:rsid w:val="009F16C3"/>
    <w:rsid w:val="009F5F45"/>
    <w:rsid w:val="009F6905"/>
    <w:rsid w:val="009F797E"/>
    <w:rsid w:val="00A02E7B"/>
    <w:rsid w:val="00A04F1F"/>
    <w:rsid w:val="00A063F6"/>
    <w:rsid w:val="00A069C8"/>
    <w:rsid w:val="00A126A6"/>
    <w:rsid w:val="00A16500"/>
    <w:rsid w:val="00A170E6"/>
    <w:rsid w:val="00A227F2"/>
    <w:rsid w:val="00A24873"/>
    <w:rsid w:val="00A27E2B"/>
    <w:rsid w:val="00A34F60"/>
    <w:rsid w:val="00A465C6"/>
    <w:rsid w:val="00A4682C"/>
    <w:rsid w:val="00A507A7"/>
    <w:rsid w:val="00A60BD6"/>
    <w:rsid w:val="00A6281B"/>
    <w:rsid w:val="00A6291B"/>
    <w:rsid w:val="00A63204"/>
    <w:rsid w:val="00A65F42"/>
    <w:rsid w:val="00A7262B"/>
    <w:rsid w:val="00A768CE"/>
    <w:rsid w:val="00A77078"/>
    <w:rsid w:val="00A82E28"/>
    <w:rsid w:val="00A84F44"/>
    <w:rsid w:val="00A926C7"/>
    <w:rsid w:val="00A928E3"/>
    <w:rsid w:val="00A94EB2"/>
    <w:rsid w:val="00AA51B6"/>
    <w:rsid w:val="00AA6CD6"/>
    <w:rsid w:val="00AA79F6"/>
    <w:rsid w:val="00AA7A5A"/>
    <w:rsid w:val="00AB0212"/>
    <w:rsid w:val="00AB2152"/>
    <w:rsid w:val="00AB2C61"/>
    <w:rsid w:val="00AB4A03"/>
    <w:rsid w:val="00AB7157"/>
    <w:rsid w:val="00AC7DAE"/>
    <w:rsid w:val="00AD05AC"/>
    <w:rsid w:val="00AD0C36"/>
    <w:rsid w:val="00AD11A0"/>
    <w:rsid w:val="00AD1BDF"/>
    <w:rsid w:val="00AD608F"/>
    <w:rsid w:val="00AE1275"/>
    <w:rsid w:val="00AF0633"/>
    <w:rsid w:val="00AF0B61"/>
    <w:rsid w:val="00AF7576"/>
    <w:rsid w:val="00AF7E60"/>
    <w:rsid w:val="00B019D6"/>
    <w:rsid w:val="00B03678"/>
    <w:rsid w:val="00B04AC6"/>
    <w:rsid w:val="00B053BB"/>
    <w:rsid w:val="00B06133"/>
    <w:rsid w:val="00B066F5"/>
    <w:rsid w:val="00B0672F"/>
    <w:rsid w:val="00B11895"/>
    <w:rsid w:val="00B15698"/>
    <w:rsid w:val="00B17A3B"/>
    <w:rsid w:val="00B21E15"/>
    <w:rsid w:val="00B242DF"/>
    <w:rsid w:val="00B2576B"/>
    <w:rsid w:val="00B26730"/>
    <w:rsid w:val="00B32702"/>
    <w:rsid w:val="00B370BA"/>
    <w:rsid w:val="00B37472"/>
    <w:rsid w:val="00B375EE"/>
    <w:rsid w:val="00B42DA5"/>
    <w:rsid w:val="00B449CF"/>
    <w:rsid w:val="00B4747E"/>
    <w:rsid w:val="00B50293"/>
    <w:rsid w:val="00B55407"/>
    <w:rsid w:val="00B56DAC"/>
    <w:rsid w:val="00B62731"/>
    <w:rsid w:val="00B62B65"/>
    <w:rsid w:val="00B636D2"/>
    <w:rsid w:val="00B659D8"/>
    <w:rsid w:val="00B72F97"/>
    <w:rsid w:val="00B76403"/>
    <w:rsid w:val="00B81210"/>
    <w:rsid w:val="00B841E2"/>
    <w:rsid w:val="00B87524"/>
    <w:rsid w:val="00B91056"/>
    <w:rsid w:val="00B950E9"/>
    <w:rsid w:val="00B959F5"/>
    <w:rsid w:val="00BA541B"/>
    <w:rsid w:val="00BB0840"/>
    <w:rsid w:val="00BB19D7"/>
    <w:rsid w:val="00BB2072"/>
    <w:rsid w:val="00BB520E"/>
    <w:rsid w:val="00BB5E56"/>
    <w:rsid w:val="00BB63C2"/>
    <w:rsid w:val="00BC6420"/>
    <w:rsid w:val="00BC7D74"/>
    <w:rsid w:val="00BD13E5"/>
    <w:rsid w:val="00BD67F7"/>
    <w:rsid w:val="00BD7A96"/>
    <w:rsid w:val="00BE011D"/>
    <w:rsid w:val="00BE48FA"/>
    <w:rsid w:val="00BE57CA"/>
    <w:rsid w:val="00BF1B54"/>
    <w:rsid w:val="00BF2C79"/>
    <w:rsid w:val="00BF3230"/>
    <w:rsid w:val="00BF4233"/>
    <w:rsid w:val="00BF4748"/>
    <w:rsid w:val="00BF665E"/>
    <w:rsid w:val="00BF7F66"/>
    <w:rsid w:val="00C01820"/>
    <w:rsid w:val="00C0436F"/>
    <w:rsid w:val="00C04A0E"/>
    <w:rsid w:val="00C06542"/>
    <w:rsid w:val="00C06DB2"/>
    <w:rsid w:val="00C11BF2"/>
    <w:rsid w:val="00C123BC"/>
    <w:rsid w:val="00C1256E"/>
    <w:rsid w:val="00C1270C"/>
    <w:rsid w:val="00C133D1"/>
    <w:rsid w:val="00C13D75"/>
    <w:rsid w:val="00C33D81"/>
    <w:rsid w:val="00C4093E"/>
    <w:rsid w:val="00C44F73"/>
    <w:rsid w:val="00C479DF"/>
    <w:rsid w:val="00C50124"/>
    <w:rsid w:val="00C50FD0"/>
    <w:rsid w:val="00C529FB"/>
    <w:rsid w:val="00C556AD"/>
    <w:rsid w:val="00C5752E"/>
    <w:rsid w:val="00C65C32"/>
    <w:rsid w:val="00C705A0"/>
    <w:rsid w:val="00C72DE7"/>
    <w:rsid w:val="00C76EE2"/>
    <w:rsid w:val="00C77696"/>
    <w:rsid w:val="00C80095"/>
    <w:rsid w:val="00C82D31"/>
    <w:rsid w:val="00C83077"/>
    <w:rsid w:val="00C95E0D"/>
    <w:rsid w:val="00C967BD"/>
    <w:rsid w:val="00C97527"/>
    <w:rsid w:val="00C97B38"/>
    <w:rsid w:val="00CA0272"/>
    <w:rsid w:val="00CA5619"/>
    <w:rsid w:val="00CA618C"/>
    <w:rsid w:val="00CA7027"/>
    <w:rsid w:val="00CA74E6"/>
    <w:rsid w:val="00CB1C66"/>
    <w:rsid w:val="00CB2068"/>
    <w:rsid w:val="00CB7B33"/>
    <w:rsid w:val="00CC03E0"/>
    <w:rsid w:val="00CC3804"/>
    <w:rsid w:val="00CC52C2"/>
    <w:rsid w:val="00CD264D"/>
    <w:rsid w:val="00CD4314"/>
    <w:rsid w:val="00CD5ACE"/>
    <w:rsid w:val="00CE608D"/>
    <w:rsid w:val="00CE635E"/>
    <w:rsid w:val="00CE67AF"/>
    <w:rsid w:val="00CF0D93"/>
    <w:rsid w:val="00CF2844"/>
    <w:rsid w:val="00CF306D"/>
    <w:rsid w:val="00CF311C"/>
    <w:rsid w:val="00CF4552"/>
    <w:rsid w:val="00CF71B1"/>
    <w:rsid w:val="00D00159"/>
    <w:rsid w:val="00D04806"/>
    <w:rsid w:val="00D05C8E"/>
    <w:rsid w:val="00D0763F"/>
    <w:rsid w:val="00D07BC5"/>
    <w:rsid w:val="00D11A5D"/>
    <w:rsid w:val="00D13D8A"/>
    <w:rsid w:val="00D16475"/>
    <w:rsid w:val="00D24ED7"/>
    <w:rsid w:val="00D26FF1"/>
    <w:rsid w:val="00D30CE3"/>
    <w:rsid w:val="00D32540"/>
    <w:rsid w:val="00D36152"/>
    <w:rsid w:val="00D36205"/>
    <w:rsid w:val="00D374F1"/>
    <w:rsid w:val="00D447E1"/>
    <w:rsid w:val="00D45744"/>
    <w:rsid w:val="00D504CC"/>
    <w:rsid w:val="00D5764C"/>
    <w:rsid w:val="00D57F72"/>
    <w:rsid w:val="00D62BC5"/>
    <w:rsid w:val="00D64118"/>
    <w:rsid w:val="00D67111"/>
    <w:rsid w:val="00D72482"/>
    <w:rsid w:val="00D760A5"/>
    <w:rsid w:val="00D84F88"/>
    <w:rsid w:val="00D8591B"/>
    <w:rsid w:val="00D8679F"/>
    <w:rsid w:val="00D92047"/>
    <w:rsid w:val="00D92B9E"/>
    <w:rsid w:val="00D97CCC"/>
    <w:rsid w:val="00DA3925"/>
    <w:rsid w:val="00DA498E"/>
    <w:rsid w:val="00DA6C5D"/>
    <w:rsid w:val="00DB1CC3"/>
    <w:rsid w:val="00DC36F2"/>
    <w:rsid w:val="00DD1B9B"/>
    <w:rsid w:val="00DE1D73"/>
    <w:rsid w:val="00DE2E7F"/>
    <w:rsid w:val="00DE53B4"/>
    <w:rsid w:val="00DF4B2C"/>
    <w:rsid w:val="00DF752B"/>
    <w:rsid w:val="00E0001B"/>
    <w:rsid w:val="00E033FB"/>
    <w:rsid w:val="00E07EAD"/>
    <w:rsid w:val="00E11497"/>
    <w:rsid w:val="00E12299"/>
    <w:rsid w:val="00E1389F"/>
    <w:rsid w:val="00E21493"/>
    <w:rsid w:val="00E241D9"/>
    <w:rsid w:val="00E242E2"/>
    <w:rsid w:val="00E25A1B"/>
    <w:rsid w:val="00E2734F"/>
    <w:rsid w:val="00E3047C"/>
    <w:rsid w:val="00E30B60"/>
    <w:rsid w:val="00E31793"/>
    <w:rsid w:val="00E332FC"/>
    <w:rsid w:val="00E34429"/>
    <w:rsid w:val="00E37A82"/>
    <w:rsid w:val="00E41186"/>
    <w:rsid w:val="00E46E93"/>
    <w:rsid w:val="00E50834"/>
    <w:rsid w:val="00E57F64"/>
    <w:rsid w:val="00E66C19"/>
    <w:rsid w:val="00E738B7"/>
    <w:rsid w:val="00E7572B"/>
    <w:rsid w:val="00E762FD"/>
    <w:rsid w:val="00E76D06"/>
    <w:rsid w:val="00E80786"/>
    <w:rsid w:val="00E81EB0"/>
    <w:rsid w:val="00E864B9"/>
    <w:rsid w:val="00E9453F"/>
    <w:rsid w:val="00E95FA6"/>
    <w:rsid w:val="00E972F1"/>
    <w:rsid w:val="00EA276D"/>
    <w:rsid w:val="00EA3161"/>
    <w:rsid w:val="00EA70D6"/>
    <w:rsid w:val="00EB08AD"/>
    <w:rsid w:val="00EB1C26"/>
    <w:rsid w:val="00EB4E3A"/>
    <w:rsid w:val="00EB6D98"/>
    <w:rsid w:val="00EC39F8"/>
    <w:rsid w:val="00EC4435"/>
    <w:rsid w:val="00EC5966"/>
    <w:rsid w:val="00ED2FB3"/>
    <w:rsid w:val="00ED32B2"/>
    <w:rsid w:val="00EE0AF7"/>
    <w:rsid w:val="00EE2BC1"/>
    <w:rsid w:val="00EE79DE"/>
    <w:rsid w:val="00EF0B3B"/>
    <w:rsid w:val="00EF2086"/>
    <w:rsid w:val="00EF2F59"/>
    <w:rsid w:val="00EF7473"/>
    <w:rsid w:val="00F015F5"/>
    <w:rsid w:val="00F12A29"/>
    <w:rsid w:val="00F20146"/>
    <w:rsid w:val="00F21D6B"/>
    <w:rsid w:val="00F30EB1"/>
    <w:rsid w:val="00F35355"/>
    <w:rsid w:val="00F361C7"/>
    <w:rsid w:val="00F4039E"/>
    <w:rsid w:val="00F51293"/>
    <w:rsid w:val="00F55339"/>
    <w:rsid w:val="00F605BC"/>
    <w:rsid w:val="00F60BEB"/>
    <w:rsid w:val="00F6104F"/>
    <w:rsid w:val="00F61DBE"/>
    <w:rsid w:val="00F65D8F"/>
    <w:rsid w:val="00F65F91"/>
    <w:rsid w:val="00F743C9"/>
    <w:rsid w:val="00F75109"/>
    <w:rsid w:val="00F81C37"/>
    <w:rsid w:val="00F82ACF"/>
    <w:rsid w:val="00F82B91"/>
    <w:rsid w:val="00F83FB7"/>
    <w:rsid w:val="00F85F75"/>
    <w:rsid w:val="00F909A0"/>
    <w:rsid w:val="00F958F3"/>
    <w:rsid w:val="00F97A5F"/>
    <w:rsid w:val="00F97CFC"/>
    <w:rsid w:val="00FA1E1A"/>
    <w:rsid w:val="00FA266B"/>
    <w:rsid w:val="00FA4271"/>
    <w:rsid w:val="00FA6FD3"/>
    <w:rsid w:val="00FB0DE8"/>
    <w:rsid w:val="00FC03AE"/>
    <w:rsid w:val="00FC0C9C"/>
    <w:rsid w:val="00FC442B"/>
    <w:rsid w:val="00FC4700"/>
    <w:rsid w:val="00FC48EB"/>
    <w:rsid w:val="00FC4B5F"/>
    <w:rsid w:val="00FE1696"/>
    <w:rsid w:val="00FE414A"/>
    <w:rsid w:val="00FE457A"/>
    <w:rsid w:val="00FF22F4"/>
    <w:rsid w:val="00FF4AB8"/>
    <w:rsid w:val="00FF59D2"/>
    <w:rsid w:val="00FF6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ECB1A"/>
  <w15:chartTrackingRefBased/>
  <w15:docId w15:val="{1CDF2B9E-987F-431F-8FFB-994A0E4B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5C6"/>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styleId="a5">
    <w:name w:val="Hyperlink"/>
    <w:uiPriority w:val="99"/>
    <w:unhideWhenUsed/>
    <w:rsid w:val="008B7130"/>
    <w:rPr>
      <w:color w:val="0563C1"/>
      <w:u w:val="single"/>
    </w:rPr>
  </w:style>
  <w:style w:type="character" w:styleId="a6">
    <w:name w:val="Unresolved Mention"/>
    <w:uiPriority w:val="99"/>
    <w:semiHidden/>
    <w:unhideWhenUsed/>
    <w:rsid w:val="008B7130"/>
    <w:rPr>
      <w:color w:val="605E5C"/>
      <w:shd w:val="clear" w:color="auto" w:fill="E1DFDD"/>
    </w:rPr>
  </w:style>
  <w:style w:type="table" w:styleId="a7">
    <w:name w:val="Table Grid"/>
    <w:basedOn w:val="a1"/>
    <w:uiPriority w:val="39"/>
    <w:rsid w:val="00DA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64661"/>
    <w:pPr>
      <w:tabs>
        <w:tab w:val="center" w:pos="4252"/>
        <w:tab w:val="right" w:pos="8504"/>
      </w:tabs>
      <w:snapToGrid w:val="0"/>
    </w:pPr>
  </w:style>
  <w:style w:type="character" w:customStyle="1" w:styleId="a9">
    <w:name w:val="ヘッダー (文字)"/>
    <w:link w:val="a8"/>
    <w:uiPriority w:val="99"/>
    <w:rsid w:val="00664661"/>
    <w:rPr>
      <w:color w:val="000000"/>
      <w:sz w:val="24"/>
    </w:rPr>
  </w:style>
  <w:style w:type="paragraph" w:styleId="aa">
    <w:name w:val="footer"/>
    <w:basedOn w:val="a"/>
    <w:link w:val="ab"/>
    <w:uiPriority w:val="99"/>
    <w:unhideWhenUsed/>
    <w:rsid w:val="00664661"/>
    <w:pPr>
      <w:tabs>
        <w:tab w:val="center" w:pos="4252"/>
        <w:tab w:val="right" w:pos="8504"/>
      </w:tabs>
      <w:snapToGrid w:val="0"/>
    </w:pPr>
  </w:style>
  <w:style w:type="character" w:customStyle="1" w:styleId="ab">
    <w:name w:val="フッター (文字)"/>
    <w:link w:val="aa"/>
    <w:uiPriority w:val="99"/>
    <w:rsid w:val="00664661"/>
    <w:rPr>
      <w:color w:val="000000"/>
      <w:sz w:val="24"/>
    </w:rPr>
  </w:style>
  <w:style w:type="character" w:styleId="ac">
    <w:name w:val="FollowedHyperlink"/>
    <w:uiPriority w:val="99"/>
    <w:semiHidden/>
    <w:unhideWhenUsed/>
    <w:rsid w:val="007E5F71"/>
    <w:rPr>
      <w:color w:val="954F72"/>
      <w:u w:val="single"/>
    </w:rPr>
  </w:style>
  <w:style w:type="paragraph" w:customStyle="1" w:styleId="2">
    <w:name w:val="画像のキャプション|2"/>
    <w:basedOn w:val="a"/>
    <w:rsid w:val="00E864B9"/>
    <w:pPr>
      <w:shd w:val="solid" w:color="FFFFFF" w:fill="auto"/>
      <w:suppressAutoHyphens/>
      <w:wordWrap w:val="0"/>
      <w:overflowPunct/>
      <w:jc w:val="left"/>
    </w:pPr>
    <w:rPr>
      <w:rFonts w:cs="ＭＳ ゴシック"/>
      <w:sz w:val="28"/>
    </w:rPr>
  </w:style>
  <w:style w:type="paragraph" w:customStyle="1" w:styleId="1">
    <w:name w:val="画像のキャプション|1"/>
    <w:basedOn w:val="a"/>
    <w:rsid w:val="00E864B9"/>
    <w:pPr>
      <w:shd w:val="solid" w:color="FFFFFF" w:fill="auto"/>
      <w:suppressAutoHyphens/>
      <w:wordWrap w:val="0"/>
      <w:overflowPunct/>
      <w:jc w:val="left"/>
    </w:pPr>
    <w:rPr>
      <w:rFonts w:cs="ＭＳ ゴシック"/>
      <w:sz w:val="14"/>
    </w:rPr>
  </w:style>
  <w:style w:type="paragraph" w:customStyle="1" w:styleId="ad">
    <w:name w:val="表中文"/>
    <w:basedOn w:val="a"/>
    <w:qFormat/>
    <w:rsid w:val="00101D7F"/>
    <w:pPr>
      <w:widowControl/>
      <w:overflowPunct/>
      <w:autoSpaceDE w:val="0"/>
      <w:autoSpaceDN w:val="0"/>
      <w:spacing w:line="300" w:lineRule="exact"/>
      <w:textAlignment w:val="auto"/>
    </w:pPr>
    <w:rPr>
      <w:rFonts w:asciiTheme="minorHAnsi" w:eastAsiaTheme="minorEastAsia" w:hAnsiTheme="minorHAnsi" w:cstheme="minorBidi" w:hint="default"/>
      <w:color w:val="auto"/>
      <w:kern w:val="2"/>
      <w:sz w:val="21"/>
      <w:szCs w:val="21"/>
    </w:rPr>
  </w:style>
  <w:style w:type="paragraph" w:customStyle="1" w:styleId="Word">
    <w:name w:val="標準；(Word文書)"/>
    <w:basedOn w:val="a"/>
    <w:rsid w:val="0043159F"/>
    <w:pPr>
      <w:suppressAutoHyphens/>
      <w:wordWrap w:val="0"/>
      <w:overflowPunct/>
      <w:jc w:val="left"/>
    </w:pPr>
    <w:rPr>
      <w:rFonts w:hAnsi="ＭＳ ゴシック" w:cs="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64407">
      <w:bodyDiv w:val="1"/>
      <w:marLeft w:val="0"/>
      <w:marRight w:val="0"/>
      <w:marTop w:val="0"/>
      <w:marBottom w:val="0"/>
      <w:divBdr>
        <w:top w:val="none" w:sz="0" w:space="0" w:color="auto"/>
        <w:left w:val="none" w:sz="0" w:space="0" w:color="auto"/>
        <w:bottom w:val="none" w:sz="0" w:space="0" w:color="auto"/>
        <w:right w:val="none" w:sz="0" w:space="0" w:color="auto"/>
      </w:divBdr>
    </w:div>
    <w:div w:id="20382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B2162-7694-4B33-90B8-A4C95D23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8</Pages>
  <Words>5536</Words>
  <Characters>1255</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Company>青森県</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201op</cp:lastModifiedBy>
  <cp:revision>92</cp:revision>
  <cp:lastPrinted>2026-06-24T07:50:00Z</cp:lastPrinted>
  <dcterms:created xsi:type="dcterms:W3CDTF">2026-06-18T01:46:00Z</dcterms:created>
  <dcterms:modified xsi:type="dcterms:W3CDTF">2026-07-09T02:47:00Z</dcterms:modified>
</cp:coreProperties>
</file>